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BE02BE" w14:textId="5952A04D" w:rsidR="008D32DB" w:rsidRPr="005400D0" w:rsidRDefault="008D32DB" w:rsidP="005400D0">
      <w:pPr>
        <w:pStyle w:val="Heading1"/>
        <w:jc w:val="center"/>
        <w:rPr>
          <w:rFonts w:cstheme="minorHAnsi"/>
          <w:sz w:val="24"/>
        </w:rPr>
      </w:pPr>
      <w:bookmarkStart w:id="0" w:name="_GoBack"/>
      <w:r w:rsidRPr="005400D0">
        <w:rPr>
          <w:rFonts w:cstheme="minorHAnsi"/>
          <w:sz w:val="24"/>
        </w:rPr>
        <w:t>Specification for</w:t>
      </w:r>
      <w:r w:rsidR="005F2669">
        <w:rPr>
          <w:rFonts w:cstheme="minorHAnsi"/>
          <w:sz w:val="24"/>
        </w:rPr>
        <w:t xml:space="preserve"> Gowns</w:t>
      </w:r>
    </w:p>
    <w:bookmarkEnd w:id="0"/>
    <w:p w14:paraId="687F5BA2" w14:textId="77777777" w:rsidR="00820DC4" w:rsidRPr="005400D0" w:rsidRDefault="00820DC4" w:rsidP="005400D0">
      <w:pPr>
        <w:pStyle w:val="Heading1"/>
        <w:jc w:val="center"/>
        <w:rPr>
          <w:rFonts w:cstheme="minorHAnsi"/>
          <w:sz w:val="24"/>
        </w:rPr>
      </w:pPr>
      <w:r w:rsidRPr="005400D0">
        <w:rPr>
          <w:rFonts w:cstheme="minorHAnsi"/>
          <w:sz w:val="24"/>
        </w:rPr>
        <w:t xml:space="preserve">Surgical </w:t>
      </w:r>
      <w:r w:rsidR="008D32DB" w:rsidRPr="005400D0">
        <w:rPr>
          <w:rFonts w:cstheme="minorHAnsi"/>
          <w:sz w:val="24"/>
        </w:rPr>
        <w:t>Face ma</w:t>
      </w:r>
      <w:r w:rsidRPr="005400D0">
        <w:rPr>
          <w:rFonts w:cstheme="minorHAnsi"/>
          <w:sz w:val="24"/>
        </w:rPr>
        <w:t>sk, Respirator masks and Eye Protection</w:t>
      </w:r>
    </w:p>
    <w:p w14:paraId="007787B7" w14:textId="1FF08086" w:rsidR="002C6CB5" w:rsidRDefault="00820DC4" w:rsidP="00820DC4">
      <w:pPr>
        <w:spacing w:after="34" w:line="259" w:lineRule="auto"/>
        <w:ind w:left="16"/>
        <w:jc w:val="center"/>
      </w:pPr>
      <w:r>
        <w:rPr>
          <w:b/>
          <w:color w:val="006666"/>
          <w:sz w:val="24"/>
        </w:rPr>
        <w:t xml:space="preserve"> </w:t>
      </w:r>
    </w:p>
    <w:p w14:paraId="049E1F6C" w14:textId="77777777" w:rsidR="002C6CB5" w:rsidRDefault="002C6CB5" w:rsidP="002C6CB5">
      <w:pPr>
        <w:pStyle w:val="Heading1"/>
        <w:ind w:left="-5"/>
      </w:pPr>
      <w:r>
        <w:t>1.</w:t>
      </w:r>
      <w:r>
        <w:rPr>
          <w:rFonts w:ascii="Arial" w:eastAsia="Arial" w:hAnsi="Arial" w:cs="Arial"/>
        </w:rPr>
        <w:t xml:space="preserve"> </w:t>
      </w:r>
      <w:r>
        <w:t>Introduction</w:t>
      </w:r>
      <w:r>
        <w:rPr>
          <w:color w:val="0000FF"/>
        </w:rPr>
        <w:t xml:space="preserve"> </w:t>
      </w:r>
    </w:p>
    <w:p w14:paraId="41281E98" w14:textId="77777777" w:rsidR="002C6CB5" w:rsidRDefault="002C6CB5" w:rsidP="002C6CB5">
      <w:pPr>
        <w:spacing w:after="47" w:line="259" w:lineRule="auto"/>
        <w:ind w:left="792" w:firstLine="0"/>
      </w:pPr>
      <w:r>
        <w:t xml:space="preserve"> </w:t>
      </w:r>
    </w:p>
    <w:p w14:paraId="3B2A8093" w14:textId="516E981E" w:rsidR="002C6CB5" w:rsidRDefault="002C6CB5" w:rsidP="002C6CB5">
      <w:pPr>
        <w:ind w:left="857" w:hanging="430"/>
      </w:pPr>
      <w:r>
        <w:t>1.1.</w:t>
      </w:r>
      <w:r>
        <w:rPr>
          <w:rFonts w:ascii="Arial" w:eastAsia="Arial" w:hAnsi="Arial" w:cs="Arial"/>
        </w:rPr>
        <w:t xml:space="preserve"> </w:t>
      </w:r>
      <w:r>
        <w:t xml:space="preserve">The Framework Agreement is for the supply of </w:t>
      </w:r>
      <w:r w:rsidR="00820DC4">
        <w:t xml:space="preserve">surgical </w:t>
      </w:r>
      <w:r>
        <w:t>facemasks</w:t>
      </w:r>
      <w:r w:rsidR="00820DC4">
        <w:t>, respirator masks</w:t>
      </w:r>
      <w:r>
        <w:t xml:space="preserve"> and eye protection. </w:t>
      </w:r>
    </w:p>
    <w:p w14:paraId="68934956" w14:textId="77777777" w:rsidR="002C6CB5" w:rsidRDefault="002C6CB5" w:rsidP="002C6CB5">
      <w:pPr>
        <w:spacing w:after="47" w:line="259" w:lineRule="auto"/>
        <w:ind w:left="792" w:firstLine="0"/>
      </w:pPr>
      <w:r>
        <w:t xml:space="preserve"> </w:t>
      </w:r>
    </w:p>
    <w:p w14:paraId="75716273" w14:textId="77777777" w:rsidR="002C6CB5" w:rsidRDefault="002C6CB5" w:rsidP="002C6CB5">
      <w:r>
        <w:t>1.2.</w:t>
      </w:r>
      <w:r>
        <w:rPr>
          <w:rFonts w:ascii="Arial" w:eastAsia="Arial" w:hAnsi="Arial" w:cs="Arial"/>
        </w:rPr>
        <w:t xml:space="preserve"> </w:t>
      </w:r>
      <w:r>
        <w:t xml:space="preserve">The Framework is divided into the following Lots:  </w:t>
      </w:r>
    </w:p>
    <w:p w14:paraId="19DAB96F" w14:textId="77777777" w:rsidR="002C6CB5" w:rsidRDefault="002C6CB5" w:rsidP="002C6CB5">
      <w:pPr>
        <w:spacing w:after="0" w:line="259" w:lineRule="auto"/>
        <w:ind w:left="720" w:firstLine="0"/>
      </w:pPr>
      <w:r>
        <w:t xml:space="preserve"> </w:t>
      </w:r>
    </w:p>
    <w:tbl>
      <w:tblPr>
        <w:tblStyle w:val="TableGrid"/>
        <w:tblW w:w="8707" w:type="dxa"/>
        <w:tblInd w:w="428" w:type="dxa"/>
        <w:tblCellMar>
          <w:top w:w="53" w:type="dxa"/>
          <w:left w:w="108" w:type="dxa"/>
          <w:right w:w="115" w:type="dxa"/>
        </w:tblCellMar>
        <w:tblLook w:val="04A0" w:firstRow="1" w:lastRow="0" w:firstColumn="1" w:lastColumn="0" w:noHBand="0" w:noVBand="1"/>
      </w:tblPr>
      <w:tblGrid>
        <w:gridCol w:w="1415"/>
        <w:gridCol w:w="7292"/>
      </w:tblGrid>
      <w:tr w:rsidR="002C6CB5" w14:paraId="3632D62D" w14:textId="77777777" w:rsidTr="00820DC4">
        <w:trPr>
          <w:trHeight w:val="492"/>
        </w:trPr>
        <w:tc>
          <w:tcPr>
            <w:tcW w:w="1415" w:type="dxa"/>
            <w:tcBorders>
              <w:top w:val="single" w:sz="4" w:space="0" w:color="000000"/>
              <w:left w:val="single" w:sz="4" w:space="0" w:color="000000"/>
              <w:bottom w:val="single" w:sz="4" w:space="0" w:color="000000"/>
              <w:right w:val="single" w:sz="4" w:space="0" w:color="000000"/>
            </w:tcBorders>
            <w:shd w:val="clear" w:color="auto" w:fill="0066CC"/>
          </w:tcPr>
          <w:p w14:paraId="7708A147" w14:textId="77777777" w:rsidR="002C6CB5" w:rsidRDefault="002C6CB5" w:rsidP="008E681E">
            <w:pPr>
              <w:spacing w:after="0" w:line="259" w:lineRule="auto"/>
              <w:ind w:left="0" w:firstLine="0"/>
              <w:jc w:val="center"/>
            </w:pPr>
            <w:r>
              <w:rPr>
                <w:b/>
                <w:color w:val="FFFFFF"/>
              </w:rPr>
              <w:t xml:space="preserve">Lot </w:t>
            </w:r>
          </w:p>
          <w:p w14:paraId="21200559" w14:textId="77777777" w:rsidR="002C6CB5" w:rsidRDefault="002C6CB5" w:rsidP="008E681E">
            <w:pPr>
              <w:spacing w:after="0" w:line="259" w:lineRule="auto"/>
              <w:ind w:left="148" w:firstLine="0"/>
            </w:pPr>
            <w:r>
              <w:rPr>
                <w:b/>
                <w:color w:val="FFFFFF"/>
              </w:rPr>
              <w:t xml:space="preserve">Number </w:t>
            </w:r>
          </w:p>
        </w:tc>
        <w:tc>
          <w:tcPr>
            <w:tcW w:w="7292" w:type="dxa"/>
            <w:tcBorders>
              <w:top w:val="single" w:sz="4" w:space="0" w:color="000000"/>
              <w:left w:val="single" w:sz="4" w:space="0" w:color="000000"/>
              <w:bottom w:val="single" w:sz="4" w:space="0" w:color="000000"/>
              <w:right w:val="single" w:sz="4" w:space="0" w:color="000000"/>
            </w:tcBorders>
            <w:shd w:val="clear" w:color="auto" w:fill="0066CC"/>
            <w:vAlign w:val="center"/>
          </w:tcPr>
          <w:p w14:paraId="6479F82E" w14:textId="77777777" w:rsidR="002C6CB5" w:rsidRDefault="002C6CB5" w:rsidP="008E681E">
            <w:pPr>
              <w:spacing w:after="0" w:line="259" w:lineRule="auto"/>
              <w:ind w:left="5" w:firstLine="0"/>
              <w:jc w:val="center"/>
            </w:pPr>
            <w:r>
              <w:rPr>
                <w:b/>
                <w:color w:val="FFFFFF"/>
              </w:rPr>
              <w:t xml:space="preserve">Lot Title </w:t>
            </w:r>
          </w:p>
        </w:tc>
      </w:tr>
      <w:tr w:rsidR="002C6CB5" w14:paraId="7E830356" w14:textId="77777777" w:rsidTr="00820DC4">
        <w:trPr>
          <w:trHeight w:val="256"/>
        </w:trPr>
        <w:tc>
          <w:tcPr>
            <w:tcW w:w="1415" w:type="dxa"/>
            <w:tcBorders>
              <w:top w:val="single" w:sz="4" w:space="0" w:color="000000"/>
              <w:left w:val="single" w:sz="4" w:space="0" w:color="000000"/>
              <w:bottom w:val="single" w:sz="4" w:space="0" w:color="000000"/>
              <w:right w:val="single" w:sz="4" w:space="0" w:color="000000"/>
            </w:tcBorders>
          </w:tcPr>
          <w:p w14:paraId="574F518A" w14:textId="77777777" w:rsidR="002C6CB5" w:rsidRDefault="002C6CB5" w:rsidP="008E681E">
            <w:pPr>
              <w:spacing w:after="0" w:line="259" w:lineRule="auto"/>
              <w:ind w:left="0" w:right="2" w:firstLine="0"/>
              <w:jc w:val="center"/>
            </w:pPr>
            <w:r>
              <w:t xml:space="preserve">1 </w:t>
            </w:r>
          </w:p>
        </w:tc>
        <w:tc>
          <w:tcPr>
            <w:tcW w:w="7292" w:type="dxa"/>
            <w:tcBorders>
              <w:top w:val="single" w:sz="4" w:space="0" w:color="000000"/>
              <w:left w:val="single" w:sz="4" w:space="0" w:color="000000"/>
              <w:bottom w:val="single" w:sz="4" w:space="0" w:color="000000"/>
              <w:right w:val="single" w:sz="4" w:space="0" w:color="000000"/>
            </w:tcBorders>
          </w:tcPr>
          <w:p w14:paraId="18F80921" w14:textId="67C6A482" w:rsidR="002C6CB5" w:rsidRDefault="00820DC4" w:rsidP="008E681E">
            <w:pPr>
              <w:spacing w:after="0" w:line="259" w:lineRule="auto"/>
              <w:ind w:left="0" w:firstLine="0"/>
            </w:pPr>
            <w:r>
              <w:t>Surgical Face masks - TypeIIR</w:t>
            </w:r>
          </w:p>
        </w:tc>
      </w:tr>
      <w:tr w:rsidR="002C6CB5" w14:paraId="30FB8AFD" w14:textId="77777777" w:rsidTr="00820DC4">
        <w:trPr>
          <w:trHeight w:val="252"/>
        </w:trPr>
        <w:tc>
          <w:tcPr>
            <w:tcW w:w="1415" w:type="dxa"/>
            <w:tcBorders>
              <w:top w:val="single" w:sz="4" w:space="0" w:color="000000"/>
              <w:left w:val="single" w:sz="4" w:space="0" w:color="000000"/>
              <w:bottom w:val="single" w:sz="4" w:space="0" w:color="000000"/>
              <w:right w:val="single" w:sz="4" w:space="0" w:color="000000"/>
            </w:tcBorders>
          </w:tcPr>
          <w:p w14:paraId="0323FDF8" w14:textId="77777777" w:rsidR="002C6CB5" w:rsidRDefault="002C6CB5" w:rsidP="008E681E">
            <w:pPr>
              <w:spacing w:after="0" w:line="259" w:lineRule="auto"/>
              <w:ind w:left="0" w:right="2" w:firstLine="0"/>
              <w:jc w:val="center"/>
            </w:pPr>
            <w:r>
              <w:t xml:space="preserve">2 </w:t>
            </w:r>
          </w:p>
        </w:tc>
        <w:tc>
          <w:tcPr>
            <w:tcW w:w="7292" w:type="dxa"/>
            <w:tcBorders>
              <w:top w:val="single" w:sz="4" w:space="0" w:color="000000"/>
              <w:left w:val="single" w:sz="4" w:space="0" w:color="000000"/>
              <w:bottom w:val="single" w:sz="4" w:space="0" w:color="000000"/>
              <w:right w:val="single" w:sz="4" w:space="0" w:color="000000"/>
            </w:tcBorders>
          </w:tcPr>
          <w:p w14:paraId="16D2D329" w14:textId="104AF943" w:rsidR="002C6CB5" w:rsidRDefault="00820DC4" w:rsidP="008E681E">
            <w:pPr>
              <w:spacing w:after="0" w:line="259" w:lineRule="auto"/>
              <w:ind w:left="0" w:firstLine="0"/>
            </w:pPr>
            <w:r>
              <w:t>Respirator Masks – FFP2 &amp; FFP3</w:t>
            </w:r>
            <w:r w:rsidR="00330A7D">
              <w:t>, Helmets and hoods</w:t>
            </w:r>
          </w:p>
        </w:tc>
      </w:tr>
      <w:tr w:rsidR="002C6CB5" w14:paraId="738B7C51" w14:textId="77777777" w:rsidTr="00820DC4">
        <w:trPr>
          <w:trHeight w:val="254"/>
        </w:trPr>
        <w:tc>
          <w:tcPr>
            <w:tcW w:w="1415" w:type="dxa"/>
            <w:tcBorders>
              <w:top w:val="single" w:sz="4" w:space="0" w:color="000000"/>
              <w:left w:val="single" w:sz="4" w:space="0" w:color="000000"/>
              <w:bottom w:val="single" w:sz="4" w:space="0" w:color="000000"/>
              <w:right w:val="single" w:sz="4" w:space="0" w:color="000000"/>
            </w:tcBorders>
          </w:tcPr>
          <w:p w14:paraId="3D0FD424" w14:textId="77777777" w:rsidR="002C6CB5" w:rsidRDefault="002C6CB5" w:rsidP="008E681E">
            <w:pPr>
              <w:spacing w:after="0" w:line="259" w:lineRule="auto"/>
              <w:ind w:left="0" w:right="2" w:firstLine="0"/>
              <w:jc w:val="center"/>
            </w:pPr>
            <w:r>
              <w:t xml:space="preserve">3 </w:t>
            </w:r>
          </w:p>
        </w:tc>
        <w:tc>
          <w:tcPr>
            <w:tcW w:w="7292" w:type="dxa"/>
            <w:tcBorders>
              <w:top w:val="single" w:sz="4" w:space="0" w:color="000000"/>
              <w:left w:val="single" w:sz="4" w:space="0" w:color="000000"/>
              <w:bottom w:val="single" w:sz="4" w:space="0" w:color="000000"/>
              <w:right w:val="single" w:sz="4" w:space="0" w:color="000000"/>
            </w:tcBorders>
          </w:tcPr>
          <w:p w14:paraId="234A46D1" w14:textId="066B4867" w:rsidR="002C6CB5" w:rsidRDefault="00820DC4" w:rsidP="008E681E">
            <w:pPr>
              <w:spacing w:after="0" w:line="259" w:lineRule="auto"/>
              <w:ind w:left="0" w:firstLine="0"/>
            </w:pPr>
            <w:r>
              <w:t>Eye Protection</w:t>
            </w:r>
          </w:p>
        </w:tc>
      </w:tr>
      <w:tr w:rsidR="005F2669" w14:paraId="647F8751" w14:textId="77777777" w:rsidTr="00820DC4">
        <w:trPr>
          <w:trHeight w:val="254"/>
        </w:trPr>
        <w:tc>
          <w:tcPr>
            <w:tcW w:w="1415" w:type="dxa"/>
            <w:tcBorders>
              <w:top w:val="single" w:sz="4" w:space="0" w:color="000000"/>
              <w:left w:val="single" w:sz="4" w:space="0" w:color="000000"/>
              <w:bottom w:val="single" w:sz="4" w:space="0" w:color="000000"/>
              <w:right w:val="single" w:sz="4" w:space="0" w:color="000000"/>
            </w:tcBorders>
          </w:tcPr>
          <w:p w14:paraId="1A45D7B1" w14:textId="0B771994" w:rsidR="005F2669" w:rsidRDefault="005F2669" w:rsidP="008E681E">
            <w:pPr>
              <w:spacing w:after="0" w:line="259" w:lineRule="auto"/>
              <w:ind w:left="0" w:right="2" w:firstLine="0"/>
              <w:jc w:val="center"/>
            </w:pPr>
            <w:r>
              <w:t>4</w:t>
            </w:r>
          </w:p>
        </w:tc>
        <w:tc>
          <w:tcPr>
            <w:tcW w:w="7292" w:type="dxa"/>
            <w:tcBorders>
              <w:top w:val="single" w:sz="4" w:space="0" w:color="000000"/>
              <w:left w:val="single" w:sz="4" w:space="0" w:color="000000"/>
              <w:bottom w:val="single" w:sz="4" w:space="0" w:color="000000"/>
              <w:right w:val="single" w:sz="4" w:space="0" w:color="000000"/>
            </w:tcBorders>
          </w:tcPr>
          <w:p w14:paraId="04705528" w14:textId="0CA34219" w:rsidR="005F2669" w:rsidRDefault="005F2669" w:rsidP="008E681E">
            <w:pPr>
              <w:spacing w:after="0" w:line="259" w:lineRule="auto"/>
              <w:ind w:left="0" w:firstLine="0"/>
            </w:pPr>
            <w:r>
              <w:t>Gowns – Sterile, non-sterile, thumb-looped</w:t>
            </w:r>
          </w:p>
        </w:tc>
      </w:tr>
    </w:tbl>
    <w:p w14:paraId="5C067D96" w14:textId="77777777" w:rsidR="002C6CB5" w:rsidRDefault="002C6CB5" w:rsidP="002C6CB5">
      <w:pPr>
        <w:spacing w:after="47" w:line="259" w:lineRule="auto"/>
        <w:ind w:left="720" w:firstLine="0"/>
      </w:pPr>
      <w:r>
        <w:t xml:space="preserve"> </w:t>
      </w:r>
    </w:p>
    <w:p w14:paraId="000CD96F" w14:textId="77777777" w:rsidR="002C6CB5" w:rsidRDefault="002C6CB5" w:rsidP="002C6CB5">
      <w:pPr>
        <w:spacing w:after="32"/>
        <w:ind w:left="857" w:hanging="430"/>
      </w:pPr>
      <w:r>
        <w:t>1.3.</w:t>
      </w:r>
      <w:r>
        <w:rPr>
          <w:rFonts w:ascii="Arial" w:eastAsia="Arial" w:hAnsi="Arial" w:cs="Arial"/>
        </w:rPr>
        <w:t xml:space="preserve"> </w:t>
      </w:r>
      <w:r>
        <w:t xml:space="preserve">Full technical specifications of the products awarded to this Framework Agreement must be made available to NHS Supply Chain on request during the lifetime of this Agreement. </w:t>
      </w:r>
    </w:p>
    <w:p w14:paraId="07FE270F" w14:textId="77777777" w:rsidR="002C6CB5" w:rsidRDefault="002C6CB5" w:rsidP="002C6CB5">
      <w:pPr>
        <w:numPr>
          <w:ilvl w:val="0"/>
          <w:numId w:val="1"/>
        </w:numPr>
        <w:spacing w:after="31"/>
        <w:ind w:hanging="504"/>
      </w:pPr>
      <w:r>
        <w:t xml:space="preserve">NHS Supply Chain must be notified immediately about any proposed changes to the technical specifications throughout the lifetime of the Framework Agreement. </w:t>
      </w:r>
    </w:p>
    <w:p w14:paraId="3C2D129D" w14:textId="77777777" w:rsidR="002C6CB5" w:rsidRDefault="002C6CB5" w:rsidP="002C6CB5">
      <w:pPr>
        <w:numPr>
          <w:ilvl w:val="0"/>
          <w:numId w:val="1"/>
        </w:numPr>
        <w:spacing w:after="31"/>
        <w:ind w:hanging="504"/>
      </w:pPr>
      <w:r>
        <w:t xml:space="preserve">If changes to the technical specification of any offered product mean that the product no longer meets the minimum requirements outlined in this document, NHS Supply Chain reserves the right to exclude the product from the Framework Agreement. </w:t>
      </w:r>
    </w:p>
    <w:p w14:paraId="282FDFF5" w14:textId="77777777" w:rsidR="002C6CB5" w:rsidRDefault="002C6CB5" w:rsidP="002C6CB5">
      <w:pPr>
        <w:numPr>
          <w:ilvl w:val="0"/>
          <w:numId w:val="1"/>
        </w:numPr>
        <w:ind w:hanging="504"/>
      </w:pPr>
      <w:r>
        <w:t xml:space="preserve">NHS Supply Chain reserves the right to request evidence of compliance with the specifications outlined in this document throughout the lifetime of this Framework Agreement. </w:t>
      </w:r>
    </w:p>
    <w:p w14:paraId="4FAF6FE0" w14:textId="77777777" w:rsidR="002C6CB5" w:rsidRDefault="002C6CB5" w:rsidP="002C6CB5">
      <w:pPr>
        <w:spacing w:after="44" w:line="259" w:lineRule="auto"/>
        <w:ind w:left="792" w:firstLine="0"/>
      </w:pPr>
      <w:r>
        <w:t xml:space="preserve"> </w:t>
      </w:r>
    </w:p>
    <w:p w14:paraId="1863D538" w14:textId="77777777" w:rsidR="002C6CB5" w:rsidRDefault="002C6CB5" w:rsidP="002C6CB5">
      <w:pPr>
        <w:numPr>
          <w:ilvl w:val="1"/>
          <w:numId w:val="2"/>
        </w:numPr>
        <w:ind w:hanging="430"/>
      </w:pPr>
      <w:r>
        <w:t xml:space="preserve">The specifications </w:t>
      </w:r>
      <w:proofErr w:type="gramStart"/>
      <w:r>
        <w:t>make reference</w:t>
      </w:r>
      <w:proofErr w:type="gramEnd"/>
      <w:r>
        <w:t xml:space="preserve"> to a number of standards and legislation. The list of standards/legislation/directives is not intended to be exhaustive and any relevant standard/legislation/directive (even if not stated) must be complied with. </w:t>
      </w:r>
    </w:p>
    <w:p w14:paraId="48F78DF3" w14:textId="77777777" w:rsidR="002C6CB5" w:rsidRDefault="002C6CB5" w:rsidP="002C6CB5">
      <w:pPr>
        <w:spacing w:after="47" w:line="259" w:lineRule="auto"/>
        <w:ind w:left="792" w:firstLine="0"/>
      </w:pPr>
      <w:r>
        <w:t xml:space="preserve">  </w:t>
      </w:r>
    </w:p>
    <w:p w14:paraId="5C0D7D7D" w14:textId="77777777" w:rsidR="002C6CB5" w:rsidRDefault="002C6CB5" w:rsidP="002C6CB5">
      <w:pPr>
        <w:numPr>
          <w:ilvl w:val="1"/>
          <w:numId w:val="2"/>
        </w:numPr>
        <w:ind w:hanging="430"/>
      </w:pPr>
      <w:r>
        <w:t xml:space="preserve">Products must comply with the stated standards/legislation/directives (as amended, extended or re-enacted from time to time) and/or the relevant section within the standard/legislation/directive and/or the relevant standard within the stated suite of standards. </w:t>
      </w:r>
    </w:p>
    <w:p w14:paraId="0C9418ED" w14:textId="77777777" w:rsidR="002C6CB5" w:rsidRDefault="002C6CB5" w:rsidP="002C6CB5">
      <w:pPr>
        <w:spacing w:after="47" w:line="259" w:lineRule="auto"/>
        <w:ind w:left="720" w:firstLine="0"/>
      </w:pPr>
      <w:r>
        <w:t xml:space="preserve"> </w:t>
      </w:r>
    </w:p>
    <w:p w14:paraId="288D00E2" w14:textId="27494267" w:rsidR="002C6CB5" w:rsidRDefault="002C6CB5" w:rsidP="002C6CB5">
      <w:pPr>
        <w:numPr>
          <w:ilvl w:val="1"/>
          <w:numId w:val="2"/>
        </w:numPr>
        <w:ind w:hanging="430"/>
      </w:pPr>
      <w:r>
        <w:t xml:space="preserve">Evidence of compliance to the standards/legislation/directives must be available to NHS Supply Chain on request during the lifetime of this Agreement; in the event that sufficient evidence is not supplied NHS Supply Chain reserve the right to suspend product until such evidence is available. </w:t>
      </w:r>
    </w:p>
    <w:p w14:paraId="50F6C93B" w14:textId="77777777" w:rsidR="00330A7D" w:rsidRDefault="00330A7D" w:rsidP="00330A7D">
      <w:pPr>
        <w:pStyle w:val="ListParagraph"/>
      </w:pPr>
    </w:p>
    <w:p w14:paraId="408532B3" w14:textId="2692ABDC" w:rsidR="00330A7D" w:rsidRDefault="00330A7D">
      <w:pPr>
        <w:spacing w:after="160" w:line="259" w:lineRule="auto"/>
        <w:ind w:left="0" w:firstLine="0"/>
      </w:pPr>
      <w:r>
        <w:br w:type="page"/>
      </w:r>
    </w:p>
    <w:p w14:paraId="101E2050" w14:textId="77777777" w:rsidR="002C6CB5" w:rsidRDefault="002C6CB5" w:rsidP="002C6CB5">
      <w:pPr>
        <w:pStyle w:val="Heading1"/>
        <w:ind w:left="-5"/>
      </w:pPr>
      <w:r>
        <w:lastRenderedPageBreak/>
        <w:t>2.</w:t>
      </w:r>
      <w:r>
        <w:rPr>
          <w:rFonts w:ascii="Arial" w:eastAsia="Arial" w:hAnsi="Arial" w:cs="Arial"/>
        </w:rPr>
        <w:t xml:space="preserve"> </w:t>
      </w:r>
      <w:r>
        <w:t xml:space="preserve">Criteria applicable across all Lots </w:t>
      </w:r>
    </w:p>
    <w:p w14:paraId="6ECA60F2" w14:textId="77777777" w:rsidR="002C6CB5" w:rsidRDefault="002C6CB5" w:rsidP="002C6CB5">
      <w:pPr>
        <w:spacing w:after="47" w:line="259" w:lineRule="auto"/>
        <w:ind w:left="792" w:firstLine="0"/>
      </w:pPr>
      <w:r>
        <w:t xml:space="preserve"> </w:t>
      </w:r>
    </w:p>
    <w:p w14:paraId="64F6137B" w14:textId="665DD1BE" w:rsidR="002C6CB5" w:rsidRDefault="002C6CB5" w:rsidP="00AD7740">
      <w:pPr>
        <w:ind w:left="10"/>
      </w:pPr>
      <w:r>
        <w:t>2.1.</w:t>
      </w:r>
      <w:r>
        <w:rPr>
          <w:rFonts w:ascii="Arial" w:eastAsia="Arial" w:hAnsi="Arial" w:cs="Arial"/>
        </w:rPr>
        <w:t xml:space="preserve"> </w:t>
      </w:r>
      <w:r>
        <w:t xml:space="preserve">Standards/Directives/Legislative requirements </w:t>
      </w:r>
    </w:p>
    <w:p w14:paraId="38445E5C" w14:textId="77777777" w:rsidR="008C0151" w:rsidRDefault="008C0151" w:rsidP="00AD7740">
      <w:pPr>
        <w:ind w:left="10"/>
      </w:pPr>
    </w:p>
    <w:tbl>
      <w:tblPr>
        <w:tblStyle w:val="TableGrid"/>
        <w:tblW w:w="8503" w:type="dxa"/>
        <w:tblInd w:w="428" w:type="dxa"/>
        <w:tblCellMar>
          <w:top w:w="58" w:type="dxa"/>
          <w:left w:w="104" w:type="dxa"/>
          <w:right w:w="115" w:type="dxa"/>
        </w:tblCellMar>
        <w:tblLook w:val="04A0" w:firstRow="1" w:lastRow="0" w:firstColumn="1" w:lastColumn="0" w:noHBand="0" w:noVBand="1"/>
      </w:tblPr>
      <w:tblGrid>
        <w:gridCol w:w="8503"/>
      </w:tblGrid>
      <w:tr w:rsidR="002C6CB5" w14:paraId="3B161A93" w14:textId="77777777" w:rsidTr="008E681E">
        <w:trPr>
          <w:trHeight w:val="469"/>
        </w:trPr>
        <w:tc>
          <w:tcPr>
            <w:tcW w:w="8503" w:type="dxa"/>
            <w:tcBorders>
              <w:top w:val="single" w:sz="4" w:space="0" w:color="000000"/>
              <w:left w:val="single" w:sz="4" w:space="0" w:color="000000"/>
              <w:bottom w:val="single" w:sz="4" w:space="0" w:color="000000"/>
              <w:right w:val="single" w:sz="4" w:space="0" w:color="000000"/>
            </w:tcBorders>
            <w:shd w:val="clear" w:color="auto" w:fill="0066CC"/>
            <w:vAlign w:val="center"/>
          </w:tcPr>
          <w:p w14:paraId="4F56415B" w14:textId="77777777" w:rsidR="002C6CB5" w:rsidRDefault="002C6CB5" w:rsidP="008E681E">
            <w:pPr>
              <w:spacing w:after="0" w:line="259" w:lineRule="auto"/>
              <w:ind w:left="2" w:firstLine="0"/>
              <w:jc w:val="center"/>
            </w:pPr>
            <w:r>
              <w:rPr>
                <w:b/>
                <w:color w:val="FFFFFF"/>
              </w:rPr>
              <w:t xml:space="preserve">STANDARD / CERTIFICATION </w:t>
            </w:r>
          </w:p>
        </w:tc>
      </w:tr>
      <w:tr w:rsidR="002C6CB5" w14:paraId="763F3EBB" w14:textId="77777777" w:rsidTr="008E681E">
        <w:trPr>
          <w:trHeight w:val="1228"/>
        </w:trPr>
        <w:tc>
          <w:tcPr>
            <w:tcW w:w="8503" w:type="dxa"/>
            <w:tcBorders>
              <w:top w:val="single" w:sz="4" w:space="0" w:color="000000"/>
              <w:left w:val="single" w:sz="4" w:space="0" w:color="000000"/>
              <w:bottom w:val="single" w:sz="4" w:space="0" w:color="000000"/>
              <w:right w:val="single" w:sz="4" w:space="0" w:color="000000"/>
            </w:tcBorders>
          </w:tcPr>
          <w:p w14:paraId="5A063D10" w14:textId="77777777" w:rsidR="002C6CB5" w:rsidRDefault="002C6CB5" w:rsidP="008E681E">
            <w:pPr>
              <w:spacing w:after="0" w:line="240" w:lineRule="auto"/>
              <w:ind w:left="0" w:firstLine="0"/>
            </w:pPr>
            <w:r>
              <w:t xml:space="preserve">All products must have their CE marking clearly evident on the product and/or packaging and must conform to the relevant directive: </w:t>
            </w:r>
          </w:p>
          <w:p w14:paraId="3C61697A" w14:textId="3D7F5E98" w:rsidR="002C6CB5" w:rsidRPr="004950DF" w:rsidRDefault="002C6CB5" w:rsidP="00D00C6C">
            <w:pPr>
              <w:autoSpaceDE w:val="0"/>
              <w:autoSpaceDN w:val="0"/>
              <w:ind w:left="0" w:firstLine="0"/>
              <w:rPr>
                <w:b/>
                <w:bCs/>
                <w:szCs w:val="20"/>
              </w:rPr>
            </w:pPr>
            <w:r>
              <w:rPr>
                <w:b/>
                <w:bCs/>
                <w:szCs w:val="20"/>
              </w:rPr>
              <w:t xml:space="preserve">Medical Devices Regulation 2017/745 </w:t>
            </w:r>
          </w:p>
          <w:p w14:paraId="56740C70" w14:textId="77777777" w:rsidR="008B2D5E" w:rsidRDefault="00E31B36" w:rsidP="008B2D5E">
            <w:pPr>
              <w:autoSpaceDE w:val="0"/>
              <w:autoSpaceDN w:val="0"/>
              <w:ind w:left="0" w:firstLine="0"/>
            </w:pPr>
            <w:r>
              <w:t>Any product that contains phthalates must be indicated on the packaging in accordance with</w:t>
            </w:r>
            <w:r w:rsidR="008B2D5E">
              <w:t>:</w:t>
            </w:r>
          </w:p>
          <w:p w14:paraId="471A32AD" w14:textId="3760D7F6" w:rsidR="00E31B36" w:rsidRPr="004950DF" w:rsidRDefault="00E31B36" w:rsidP="007D0636">
            <w:pPr>
              <w:autoSpaceDE w:val="0"/>
              <w:autoSpaceDN w:val="0"/>
              <w:ind w:left="0" w:firstLine="0"/>
              <w:rPr>
                <w:b/>
                <w:bCs/>
                <w:szCs w:val="20"/>
              </w:rPr>
            </w:pPr>
            <w:r>
              <w:rPr>
                <w:b/>
                <w:bCs/>
                <w:szCs w:val="20"/>
              </w:rPr>
              <w:t>Medical Devices Regulation 2017/745.</w:t>
            </w:r>
          </w:p>
          <w:p w14:paraId="57C33118" w14:textId="77777777" w:rsidR="002C6CB5" w:rsidRDefault="002C6CB5" w:rsidP="008E681E">
            <w:pPr>
              <w:spacing w:after="0" w:line="259" w:lineRule="auto"/>
              <w:ind w:left="0" w:firstLine="0"/>
            </w:pPr>
            <w:r>
              <w:rPr>
                <w:b/>
              </w:rPr>
              <w:t>Personal Protective Equipment Directive 89/686/EEC</w:t>
            </w:r>
            <w:r>
              <w:t xml:space="preserve"> </w:t>
            </w:r>
          </w:p>
        </w:tc>
      </w:tr>
    </w:tbl>
    <w:p w14:paraId="7356840A" w14:textId="77777777" w:rsidR="002C6CB5" w:rsidRDefault="002C6CB5" w:rsidP="002C6CB5">
      <w:pPr>
        <w:spacing w:after="47" w:line="259" w:lineRule="auto"/>
        <w:ind w:left="792" w:firstLine="0"/>
      </w:pPr>
      <w:r>
        <w:rPr>
          <w:color w:val="FF0000"/>
        </w:rPr>
        <w:t xml:space="preserve"> </w:t>
      </w:r>
    </w:p>
    <w:p w14:paraId="1FF6AA84" w14:textId="6E5861B7" w:rsidR="002C6CB5" w:rsidRDefault="002C6CB5" w:rsidP="002B0F82">
      <w:pPr>
        <w:ind w:left="0" w:firstLine="0"/>
      </w:pPr>
      <w:r>
        <w:t>2.2.</w:t>
      </w:r>
      <w:r>
        <w:rPr>
          <w:rFonts w:ascii="Arial" w:eastAsia="Arial" w:hAnsi="Arial" w:cs="Arial"/>
        </w:rPr>
        <w:t xml:space="preserve"> </w:t>
      </w:r>
      <w:r>
        <w:t>In accordance with the Control of Substances Hazardous to Health Regulations 2002 (as amended) safety data sheets for all products that fall under this Regulation must be provided to NHS Supply Chain.</w:t>
      </w:r>
      <w:r>
        <w:rPr>
          <w:color w:val="FF0000"/>
        </w:rPr>
        <w:t xml:space="preserve"> </w:t>
      </w:r>
    </w:p>
    <w:p w14:paraId="54F85E8C" w14:textId="77777777" w:rsidR="002C6CB5" w:rsidRDefault="002C6CB5" w:rsidP="002C6CB5">
      <w:pPr>
        <w:spacing w:after="44" w:line="259" w:lineRule="auto"/>
        <w:ind w:left="720" w:firstLine="0"/>
      </w:pPr>
      <w:r>
        <w:t xml:space="preserve"> </w:t>
      </w:r>
    </w:p>
    <w:p w14:paraId="574FFD78" w14:textId="68E847E1" w:rsidR="002C6CB5" w:rsidRDefault="002C6CB5" w:rsidP="00AD7740">
      <w:pPr>
        <w:ind w:left="430" w:hanging="430"/>
      </w:pPr>
      <w:r>
        <w:t>2.</w:t>
      </w:r>
      <w:r w:rsidR="002B0F82">
        <w:t>3</w:t>
      </w:r>
      <w:r>
        <w:t>.</w:t>
      </w:r>
      <w:r>
        <w:rPr>
          <w:rFonts w:ascii="Arial" w:eastAsia="Arial" w:hAnsi="Arial" w:cs="Arial"/>
        </w:rPr>
        <w:t xml:space="preserve"> </w:t>
      </w:r>
      <w:r>
        <w:t xml:space="preserve">All products and packaging should be </w:t>
      </w:r>
      <w:r w:rsidRPr="007D5794">
        <w:rPr>
          <w:b/>
        </w:rPr>
        <w:t>latex free</w:t>
      </w:r>
      <w:r>
        <w:t xml:space="preserve"> where possible. Any products or packaging containing latex must be clearly labelled as such to inform the user. </w:t>
      </w:r>
    </w:p>
    <w:p w14:paraId="32BBD1EA" w14:textId="77777777" w:rsidR="002C6CB5" w:rsidRDefault="002C6CB5" w:rsidP="002C6CB5">
      <w:pPr>
        <w:spacing w:after="47" w:line="259" w:lineRule="auto"/>
        <w:ind w:left="720" w:firstLine="0"/>
      </w:pPr>
      <w:r>
        <w:t xml:space="preserve"> </w:t>
      </w:r>
    </w:p>
    <w:p w14:paraId="6A70D85E" w14:textId="1C61A449" w:rsidR="002C6CB5" w:rsidRDefault="002C6CB5" w:rsidP="00AD7740">
      <w:pPr>
        <w:ind w:left="430" w:hanging="430"/>
      </w:pPr>
      <w:r>
        <w:t>2.</w:t>
      </w:r>
      <w:r w:rsidR="002B0F82">
        <w:t>4</w:t>
      </w:r>
      <w:r>
        <w:t>.</w:t>
      </w:r>
      <w:r>
        <w:rPr>
          <w:rFonts w:ascii="Arial" w:eastAsia="Arial" w:hAnsi="Arial" w:cs="Arial"/>
        </w:rPr>
        <w:t xml:space="preserve"> </w:t>
      </w:r>
      <w:r>
        <w:t xml:space="preserve">All products must be supplied with a minimum 3 years shelf life from the date of manufacture.  </w:t>
      </w:r>
    </w:p>
    <w:p w14:paraId="0629909A" w14:textId="77777777" w:rsidR="002C6CB5" w:rsidRDefault="002C6CB5" w:rsidP="002C6CB5">
      <w:pPr>
        <w:spacing w:after="45" w:line="259" w:lineRule="auto"/>
        <w:ind w:left="720" w:firstLine="0"/>
      </w:pPr>
      <w:r>
        <w:t xml:space="preserve"> </w:t>
      </w:r>
    </w:p>
    <w:p w14:paraId="039D207E" w14:textId="20D166CE" w:rsidR="002C6CB5" w:rsidRDefault="002C6CB5" w:rsidP="00AD7740">
      <w:pPr>
        <w:ind w:left="430" w:hanging="430"/>
      </w:pPr>
      <w:r>
        <w:t>2.</w:t>
      </w:r>
      <w:r w:rsidR="002B0F82">
        <w:t>5</w:t>
      </w:r>
      <w:r>
        <w:t>.</w:t>
      </w:r>
      <w:r>
        <w:rPr>
          <w:rFonts w:ascii="Arial" w:eastAsia="Arial" w:hAnsi="Arial" w:cs="Arial"/>
        </w:rPr>
        <w:t xml:space="preserve"> </w:t>
      </w:r>
      <w:r>
        <w:t xml:space="preserve">Where applicable all products must be supplied with instructions for use and disposal/recycling instructions or symbols printed in English. </w:t>
      </w:r>
    </w:p>
    <w:p w14:paraId="3DF42C42" w14:textId="77777777" w:rsidR="002C6CB5" w:rsidRDefault="002C6CB5" w:rsidP="002C6CB5">
      <w:pPr>
        <w:ind w:left="857" w:hanging="430"/>
      </w:pPr>
    </w:p>
    <w:p w14:paraId="258436CB" w14:textId="1ACAAD0B" w:rsidR="005D216C" w:rsidRDefault="002C6CB5" w:rsidP="00820DC4">
      <w:pPr>
        <w:pStyle w:val="Heading1"/>
        <w:ind w:left="-5"/>
      </w:pPr>
      <w:r>
        <w:t>3.</w:t>
      </w:r>
      <w:r>
        <w:rPr>
          <w:rFonts w:ascii="Arial" w:eastAsia="Arial" w:hAnsi="Arial" w:cs="Arial"/>
        </w:rPr>
        <w:t xml:space="preserve"> </w:t>
      </w:r>
      <w:r>
        <w:t xml:space="preserve">Lot 1 </w:t>
      </w:r>
      <w:r w:rsidR="00820DC4">
        <w:t xml:space="preserve"> - Surgical Face masks TypeIIR</w:t>
      </w:r>
    </w:p>
    <w:p w14:paraId="6C5D48A6" w14:textId="51B8F759" w:rsidR="00820DC4" w:rsidRDefault="00820DC4" w:rsidP="00820DC4"/>
    <w:p w14:paraId="3FF5F2AA" w14:textId="7B85E506" w:rsidR="00820DC4" w:rsidRDefault="00820DC4" w:rsidP="00820DC4">
      <w:pPr>
        <w:ind w:left="0" w:firstLine="0"/>
      </w:pPr>
      <w:r>
        <w:t>3.1 – This lot is for surgical face masks Type IIR</w:t>
      </w:r>
    </w:p>
    <w:p w14:paraId="5AB00A1E" w14:textId="77777777" w:rsidR="00A1561C" w:rsidRDefault="00A1561C" w:rsidP="00820DC4">
      <w:pPr>
        <w:ind w:left="0" w:firstLine="0"/>
      </w:pPr>
    </w:p>
    <w:p w14:paraId="65196872" w14:textId="03C2B4C1" w:rsidR="00BD41EC" w:rsidRDefault="00820DC4" w:rsidP="00A1561C">
      <w:pPr>
        <w:pStyle w:val="NormalWeb"/>
        <w:numPr>
          <w:ilvl w:val="0"/>
          <w:numId w:val="36"/>
        </w:numPr>
        <w:spacing w:before="0" w:beforeAutospacing="0" w:after="0" w:afterAutospacing="0" w:line="268" w:lineRule="auto"/>
      </w:pPr>
      <w:r>
        <w:t>Surgical Type IIR</w:t>
      </w:r>
      <w:r w:rsidR="00A1561C">
        <w:t xml:space="preserve"> </w:t>
      </w:r>
      <w:r>
        <w:t xml:space="preserve">face </w:t>
      </w:r>
      <w:r w:rsidR="00A1561C">
        <w:t>mask</w:t>
      </w:r>
      <w:r>
        <w:t xml:space="preserve"> with loops/ties, no visor, no antifog strip</w:t>
      </w:r>
    </w:p>
    <w:p w14:paraId="00322E40" w14:textId="14D7AAAD" w:rsidR="00A1561C" w:rsidRDefault="00A1561C" w:rsidP="00A1561C">
      <w:pPr>
        <w:pStyle w:val="NormalWeb"/>
        <w:numPr>
          <w:ilvl w:val="0"/>
          <w:numId w:val="36"/>
        </w:numPr>
        <w:spacing w:before="0" w:beforeAutospacing="0" w:after="0" w:afterAutospacing="0" w:line="268" w:lineRule="auto"/>
      </w:pPr>
      <w:r>
        <w:t>Surgical Type IIR face mask with loops/ties with no visor and anti-fogging strip</w:t>
      </w:r>
    </w:p>
    <w:p w14:paraId="30BB761B" w14:textId="31E4BE53" w:rsidR="00A1561C" w:rsidRDefault="00A1561C" w:rsidP="00A1561C">
      <w:pPr>
        <w:pStyle w:val="NormalWeb"/>
        <w:numPr>
          <w:ilvl w:val="0"/>
          <w:numId w:val="36"/>
        </w:numPr>
        <w:spacing w:before="0" w:beforeAutospacing="0" w:after="0" w:afterAutospacing="0" w:line="268" w:lineRule="auto"/>
      </w:pPr>
      <w:r>
        <w:t xml:space="preserve">Surgical Type IIR face mask with loops/ties, with visor, with </w:t>
      </w:r>
      <w:proofErr w:type="spellStart"/>
      <w:r>
        <w:t>anti fogging</w:t>
      </w:r>
      <w:proofErr w:type="spellEnd"/>
      <w:r>
        <w:t xml:space="preserve"> strip</w:t>
      </w:r>
    </w:p>
    <w:p w14:paraId="2F6633E5" w14:textId="7EE1A570" w:rsidR="008C0151" w:rsidRDefault="008C0151" w:rsidP="008C0151">
      <w:pPr>
        <w:pStyle w:val="NormalWeb"/>
        <w:spacing w:before="0" w:beforeAutospacing="0" w:after="0" w:afterAutospacing="0" w:line="268" w:lineRule="auto"/>
      </w:pPr>
    </w:p>
    <w:p w14:paraId="3194C44E" w14:textId="02E74ACC" w:rsidR="008C0151" w:rsidRDefault="008C0151" w:rsidP="008C0151">
      <w:pPr>
        <w:pStyle w:val="NormalWeb"/>
        <w:spacing w:before="0" w:beforeAutospacing="0" w:after="0" w:afterAutospacing="0" w:line="268" w:lineRule="auto"/>
      </w:pPr>
      <w:r>
        <w:t>3.2.</w:t>
      </w:r>
      <w:r>
        <w:rPr>
          <w:rFonts w:ascii="Arial" w:eastAsia="Arial" w:hAnsi="Arial" w:cs="Arial"/>
        </w:rPr>
        <w:t xml:space="preserve"> </w:t>
      </w:r>
      <w:bookmarkStart w:id="1" w:name="_Hlk35885696"/>
      <w:r>
        <w:t xml:space="preserve">Standards/Directives/Legislative requirements </w:t>
      </w:r>
      <w:bookmarkEnd w:id="1"/>
    </w:p>
    <w:p w14:paraId="0FB53D89" w14:textId="77777777" w:rsidR="00D147AA" w:rsidRDefault="00D147AA" w:rsidP="005D216C">
      <w:pPr>
        <w:pStyle w:val="NormalWeb"/>
        <w:spacing w:before="0" w:beforeAutospacing="0" w:after="0" w:afterAutospacing="0" w:line="268" w:lineRule="auto"/>
        <w:ind w:left="1209"/>
      </w:pPr>
    </w:p>
    <w:tbl>
      <w:tblPr>
        <w:tblStyle w:val="TableGrid"/>
        <w:tblW w:w="8503" w:type="dxa"/>
        <w:tblInd w:w="428" w:type="dxa"/>
        <w:tblCellMar>
          <w:top w:w="56" w:type="dxa"/>
          <w:left w:w="104" w:type="dxa"/>
          <w:right w:w="104" w:type="dxa"/>
        </w:tblCellMar>
        <w:tblLook w:val="04A0" w:firstRow="1" w:lastRow="0" w:firstColumn="1" w:lastColumn="0" w:noHBand="0" w:noVBand="1"/>
      </w:tblPr>
      <w:tblGrid>
        <w:gridCol w:w="8503"/>
      </w:tblGrid>
      <w:tr w:rsidR="00A1561C" w14:paraId="101AF243" w14:textId="77777777" w:rsidTr="008028CE">
        <w:trPr>
          <w:trHeight w:val="470"/>
        </w:trPr>
        <w:tc>
          <w:tcPr>
            <w:tcW w:w="8503" w:type="dxa"/>
            <w:tcBorders>
              <w:top w:val="single" w:sz="4" w:space="0" w:color="000000"/>
              <w:left w:val="single" w:sz="4" w:space="0" w:color="000000"/>
              <w:bottom w:val="single" w:sz="4" w:space="0" w:color="000000"/>
              <w:right w:val="single" w:sz="4" w:space="0" w:color="000000"/>
            </w:tcBorders>
            <w:shd w:val="clear" w:color="auto" w:fill="0066CC"/>
            <w:vAlign w:val="center"/>
          </w:tcPr>
          <w:p w14:paraId="36CDCC14" w14:textId="77777777" w:rsidR="00A1561C" w:rsidRDefault="00A1561C" w:rsidP="008028CE">
            <w:pPr>
              <w:spacing w:after="0" w:line="259" w:lineRule="auto"/>
              <w:ind w:left="0" w:right="10" w:firstLine="0"/>
              <w:jc w:val="center"/>
            </w:pPr>
            <w:r>
              <w:rPr>
                <w:b/>
                <w:color w:val="FFFFFF"/>
              </w:rPr>
              <w:t xml:space="preserve">STANDARD / CERTIFICATION </w:t>
            </w:r>
          </w:p>
        </w:tc>
      </w:tr>
      <w:tr w:rsidR="00A1561C" w14:paraId="1522C868" w14:textId="77777777" w:rsidTr="00A1561C">
        <w:trPr>
          <w:trHeight w:val="1388"/>
        </w:trPr>
        <w:tc>
          <w:tcPr>
            <w:tcW w:w="8503" w:type="dxa"/>
            <w:tcBorders>
              <w:top w:val="single" w:sz="4" w:space="0" w:color="000000"/>
              <w:left w:val="single" w:sz="4" w:space="0" w:color="000000"/>
              <w:bottom w:val="single" w:sz="4" w:space="0" w:color="000000"/>
              <w:right w:val="single" w:sz="4" w:space="0" w:color="000000"/>
            </w:tcBorders>
          </w:tcPr>
          <w:p w14:paraId="5BF72E97" w14:textId="726EF7EC" w:rsidR="00A1561C" w:rsidRDefault="00A1561C" w:rsidP="008028CE">
            <w:pPr>
              <w:spacing w:after="0" w:line="259" w:lineRule="auto"/>
              <w:ind w:left="0" w:firstLine="0"/>
            </w:pPr>
          </w:p>
          <w:p w14:paraId="34C32E73" w14:textId="77777777" w:rsidR="00A1561C" w:rsidRPr="00B53C3F" w:rsidRDefault="00A1561C" w:rsidP="008028CE">
            <w:pPr>
              <w:spacing w:after="9" w:line="259" w:lineRule="auto"/>
              <w:ind w:left="0" w:firstLine="0"/>
            </w:pPr>
            <w:r w:rsidRPr="00B53C3F">
              <w:rPr>
                <w:b/>
              </w:rPr>
              <w:t>Surgical facemasks must conform to:</w:t>
            </w:r>
            <w:r w:rsidRPr="00B53C3F">
              <w:t xml:space="preserve"> </w:t>
            </w:r>
          </w:p>
          <w:p w14:paraId="3ED9C938" w14:textId="77777777" w:rsidR="00A1561C" w:rsidRPr="00B53C3F" w:rsidRDefault="00A1561C" w:rsidP="008028CE">
            <w:pPr>
              <w:spacing w:after="0" w:line="259" w:lineRule="auto"/>
              <w:ind w:left="0" w:firstLine="0"/>
            </w:pPr>
            <w:r w:rsidRPr="00B53C3F">
              <w:rPr>
                <w:b/>
              </w:rPr>
              <w:t>BS EN 14683:2019 or any equivalent standard</w:t>
            </w:r>
            <w:r w:rsidRPr="00B53C3F">
              <w:t xml:space="preserve">  </w:t>
            </w:r>
          </w:p>
          <w:p w14:paraId="54EFF8A6" w14:textId="656A1D4F" w:rsidR="00A1561C" w:rsidRDefault="00A1561C" w:rsidP="00A1561C">
            <w:pPr>
              <w:spacing w:after="0" w:line="259" w:lineRule="auto"/>
              <w:ind w:left="0" w:firstLine="0"/>
            </w:pPr>
            <w:r w:rsidRPr="00B53C3F">
              <w:t>Medical face masks. Requirements and test methods</w:t>
            </w:r>
            <w:r>
              <w:t xml:space="preserve"> </w:t>
            </w:r>
          </w:p>
        </w:tc>
      </w:tr>
    </w:tbl>
    <w:p w14:paraId="213C4983" w14:textId="77777777" w:rsidR="00BD41EC" w:rsidRDefault="00BD41EC" w:rsidP="00A1561C">
      <w:pPr>
        <w:pStyle w:val="NormalWeb"/>
        <w:spacing w:before="0" w:beforeAutospacing="0" w:after="0" w:afterAutospacing="0" w:line="268" w:lineRule="auto"/>
      </w:pPr>
    </w:p>
    <w:p w14:paraId="345A28FC" w14:textId="681B5CBD" w:rsidR="00A1561C" w:rsidRPr="00E85E2F" w:rsidRDefault="008C0151" w:rsidP="00A1561C">
      <w:pPr>
        <w:spacing w:after="5"/>
        <w:ind w:left="0" w:firstLine="0"/>
        <w:rPr>
          <w:rFonts w:eastAsia="Calibri" w:cstheme="minorHAnsi"/>
          <w:szCs w:val="20"/>
        </w:rPr>
      </w:pPr>
      <w:r>
        <w:rPr>
          <w:rFonts w:eastAsia="Calibri" w:cstheme="minorHAnsi"/>
          <w:szCs w:val="20"/>
        </w:rPr>
        <w:t xml:space="preserve">3.3 </w:t>
      </w:r>
      <w:r w:rsidR="00A1561C" w:rsidRPr="00E85E2F">
        <w:rPr>
          <w:rFonts w:eastAsia="Calibri" w:cstheme="minorHAnsi"/>
          <w:szCs w:val="20"/>
        </w:rPr>
        <w:t xml:space="preserve">Surgical facemasks are medical devices covering the mouth, nose and chin, and should be worn during any activities where there is a risk of blood, body fluids, secretions or excretions splashing onto the wearer’s mouth or eyes. </w:t>
      </w:r>
    </w:p>
    <w:p w14:paraId="01E320F8" w14:textId="77777777" w:rsidR="00A1561C" w:rsidRPr="0093441B" w:rsidRDefault="00A1561C" w:rsidP="00A1561C">
      <w:pPr>
        <w:spacing w:after="5"/>
        <w:ind w:left="411"/>
        <w:rPr>
          <w:rFonts w:eastAsia="Calibri" w:cstheme="minorHAnsi"/>
          <w:szCs w:val="20"/>
        </w:rPr>
      </w:pPr>
    </w:p>
    <w:p w14:paraId="01748045" w14:textId="39E7DC73" w:rsidR="00A1561C" w:rsidRDefault="008C0151" w:rsidP="00A1561C">
      <w:pPr>
        <w:spacing w:after="5"/>
        <w:ind w:left="0" w:firstLine="0"/>
        <w:rPr>
          <w:rFonts w:eastAsia="Calibri" w:cstheme="minorHAnsi"/>
          <w:szCs w:val="20"/>
        </w:rPr>
      </w:pPr>
      <w:r>
        <w:rPr>
          <w:rFonts w:eastAsia="Calibri" w:cstheme="minorHAnsi"/>
          <w:szCs w:val="20"/>
        </w:rPr>
        <w:lastRenderedPageBreak/>
        <w:t xml:space="preserve">3.4 </w:t>
      </w:r>
      <w:r w:rsidR="00A1561C" w:rsidRPr="0093441B">
        <w:rPr>
          <w:rFonts w:eastAsia="Calibri" w:cstheme="minorHAnsi"/>
          <w:szCs w:val="20"/>
        </w:rPr>
        <w:t xml:space="preserve">All Type IIR facemasks must comply with the following: </w:t>
      </w:r>
    </w:p>
    <w:p w14:paraId="3118A511" w14:textId="77777777" w:rsidR="0032242D" w:rsidRDefault="0032242D" w:rsidP="0032242D">
      <w:pPr>
        <w:pStyle w:val="ListParagraph"/>
        <w:numPr>
          <w:ilvl w:val="0"/>
          <w:numId w:val="19"/>
        </w:numPr>
      </w:pPr>
      <w:r w:rsidRPr="00E728F7">
        <w:t xml:space="preserve">The mask must be marked as Type IIR. </w:t>
      </w:r>
    </w:p>
    <w:p w14:paraId="19815897" w14:textId="77777777" w:rsidR="0032242D" w:rsidRDefault="0032242D" w:rsidP="0032242D">
      <w:pPr>
        <w:pStyle w:val="ListParagraph"/>
        <w:numPr>
          <w:ilvl w:val="0"/>
          <w:numId w:val="19"/>
        </w:numPr>
      </w:pPr>
      <w:r w:rsidRPr="00E728F7">
        <w:t xml:space="preserve">Must have a splash resistance pressure equal to or greater than 120mm Hg. </w:t>
      </w:r>
    </w:p>
    <w:p w14:paraId="1230636A" w14:textId="77777777" w:rsidR="0032242D" w:rsidRPr="00E728F7" w:rsidRDefault="0032242D" w:rsidP="0032242D">
      <w:pPr>
        <w:pStyle w:val="ListParagraph"/>
        <w:numPr>
          <w:ilvl w:val="0"/>
          <w:numId w:val="19"/>
        </w:numPr>
        <w:autoSpaceDE w:val="0"/>
        <w:autoSpaceDN w:val="0"/>
        <w:adjustRightInd w:val="0"/>
        <w:spacing w:after="0" w:line="240" w:lineRule="auto"/>
      </w:pPr>
      <w:r>
        <w:t>Must provide a bacterial filtration efficiency (BFE) of 98% or above.</w:t>
      </w:r>
      <w:r w:rsidRPr="00E728F7">
        <w:t xml:space="preserve"> </w:t>
      </w:r>
    </w:p>
    <w:p w14:paraId="06D4E992" w14:textId="5D07B05A" w:rsidR="00A1561C" w:rsidRPr="0032242D" w:rsidRDefault="0032242D" w:rsidP="0032242D">
      <w:pPr>
        <w:widowControl w:val="0"/>
        <w:numPr>
          <w:ilvl w:val="2"/>
          <w:numId w:val="18"/>
        </w:numPr>
        <w:tabs>
          <w:tab w:val="left" w:pos="1324"/>
          <w:tab w:val="left" w:pos="1325"/>
        </w:tabs>
        <w:autoSpaceDE w:val="0"/>
        <w:autoSpaceDN w:val="0"/>
        <w:spacing w:before="36" w:after="0" w:line="240" w:lineRule="auto"/>
        <w:rPr>
          <w:rFonts w:eastAsia="Calibri" w:cs="Calibri"/>
        </w:rPr>
      </w:pPr>
      <w:bookmarkStart w:id="2" w:name="_Hlk30766612"/>
      <w:r>
        <w:rPr>
          <w:rFonts w:eastAsia="Calibri" w:cs="Calibri"/>
        </w:rPr>
        <w:t xml:space="preserve">  </w:t>
      </w:r>
      <w:r w:rsidR="00A1561C" w:rsidRPr="0032242D">
        <w:rPr>
          <w:rFonts w:eastAsia="Calibri" w:cs="Calibri"/>
        </w:rPr>
        <w:t>Must be single</w:t>
      </w:r>
      <w:r w:rsidR="00A1561C" w:rsidRPr="0032242D">
        <w:rPr>
          <w:rFonts w:eastAsia="Calibri" w:cs="Calibri"/>
          <w:spacing w:val="-4"/>
        </w:rPr>
        <w:t xml:space="preserve"> </w:t>
      </w:r>
      <w:r w:rsidR="00A1561C" w:rsidRPr="0032242D">
        <w:rPr>
          <w:rFonts w:eastAsia="Calibri" w:cs="Calibri"/>
        </w:rPr>
        <w:t>use;</w:t>
      </w:r>
    </w:p>
    <w:p w14:paraId="311145A8" w14:textId="68BF95C7" w:rsidR="00A1561C" w:rsidRPr="0093441B" w:rsidRDefault="0032242D" w:rsidP="00A1561C">
      <w:pPr>
        <w:widowControl w:val="0"/>
        <w:numPr>
          <w:ilvl w:val="2"/>
          <w:numId w:val="18"/>
        </w:numPr>
        <w:tabs>
          <w:tab w:val="left" w:pos="1324"/>
          <w:tab w:val="left" w:pos="1325"/>
        </w:tabs>
        <w:autoSpaceDE w:val="0"/>
        <w:autoSpaceDN w:val="0"/>
        <w:spacing w:before="36" w:after="0" w:line="240" w:lineRule="auto"/>
        <w:rPr>
          <w:rFonts w:eastAsia="Calibri" w:cs="Calibri"/>
        </w:rPr>
      </w:pPr>
      <w:r>
        <w:rPr>
          <w:rFonts w:eastAsia="Calibri" w:cs="Calibri"/>
        </w:rPr>
        <w:t xml:space="preserve">  </w:t>
      </w:r>
      <w:r w:rsidR="00A1561C" w:rsidRPr="0093441B">
        <w:rPr>
          <w:rFonts w:eastAsia="Calibri" w:cs="Calibri"/>
        </w:rPr>
        <w:t>Each mask must dispense from packaging</w:t>
      </w:r>
      <w:r w:rsidR="00A1561C" w:rsidRPr="0093441B">
        <w:rPr>
          <w:rFonts w:eastAsia="Calibri" w:cs="Calibri"/>
          <w:spacing w:val="-7"/>
        </w:rPr>
        <w:t xml:space="preserve"> </w:t>
      </w:r>
      <w:r w:rsidR="00A1561C" w:rsidRPr="0093441B">
        <w:rPr>
          <w:rFonts w:eastAsia="Calibri" w:cs="Calibri"/>
        </w:rPr>
        <w:t>individually;</w:t>
      </w:r>
    </w:p>
    <w:p w14:paraId="7EA9F9AC" w14:textId="7F3086FD" w:rsidR="00A1561C" w:rsidRPr="0093441B" w:rsidRDefault="0032242D" w:rsidP="00A1561C">
      <w:pPr>
        <w:widowControl w:val="0"/>
        <w:numPr>
          <w:ilvl w:val="2"/>
          <w:numId w:val="18"/>
        </w:numPr>
        <w:tabs>
          <w:tab w:val="left" w:pos="1324"/>
          <w:tab w:val="left" w:pos="1325"/>
        </w:tabs>
        <w:autoSpaceDE w:val="0"/>
        <w:autoSpaceDN w:val="0"/>
        <w:spacing w:before="34" w:after="0" w:line="276" w:lineRule="auto"/>
        <w:ind w:right="963"/>
        <w:rPr>
          <w:rFonts w:eastAsia="Calibri" w:cs="Calibri"/>
        </w:rPr>
      </w:pPr>
      <w:r>
        <w:rPr>
          <w:rFonts w:eastAsia="Calibri" w:cs="Calibri"/>
        </w:rPr>
        <w:t xml:space="preserve">  </w:t>
      </w:r>
      <w:r w:rsidR="00A1561C" w:rsidRPr="0093441B">
        <w:rPr>
          <w:rFonts w:eastAsia="Calibri" w:cs="Calibri"/>
        </w:rPr>
        <w:t>Must be free from chemical smells, resulting from the</w:t>
      </w:r>
      <w:r>
        <w:rPr>
          <w:rFonts w:eastAsia="Calibri" w:cs="Calibri"/>
        </w:rPr>
        <w:t xml:space="preserve"> </w:t>
      </w:r>
      <w:r w:rsidR="00A1561C" w:rsidRPr="0093441B">
        <w:rPr>
          <w:rFonts w:eastAsia="Calibri" w:cs="Calibri"/>
        </w:rPr>
        <w:t>manufacturing process, which prevent the end user from breathing</w:t>
      </w:r>
      <w:r w:rsidR="00A1561C" w:rsidRPr="0093441B">
        <w:rPr>
          <w:rFonts w:eastAsia="Calibri" w:cs="Calibri"/>
          <w:spacing w:val="-15"/>
        </w:rPr>
        <w:t xml:space="preserve"> </w:t>
      </w:r>
      <w:r w:rsidR="00A1561C" w:rsidRPr="0093441B">
        <w:rPr>
          <w:rFonts w:eastAsia="Calibri" w:cs="Calibri"/>
        </w:rPr>
        <w:t>comfortably;</w:t>
      </w:r>
    </w:p>
    <w:p w14:paraId="59DC2BCD" w14:textId="77777777" w:rsidR="00A1561C" w:rsidRPr="0093441B" w:rsidRDefault="00A1561C" w:rsidP="00A1561C">
      <w:pPr>
        <w:widowControl w:val="0"/>
        <w:numPr>
          <w:ilvl w:val="2"/>
          <w:numId w:val="18"/>
        </w:numPr>
        <w:tabs>
          <w:tab w:val="left" w:pos="1324"/>
          <w:tab w:val="left" w:pos="1325"/>
        </w:tabs>
        <w:autoSpaceDE w:val="0"/>
        <w:autoSpaceDN w:val="0"/>
        <w:spacing w:after="0" w:line="276" w:lineRule="auto"/>
        <w:ind w:right="493"/>
        <w:rPr>
          <w:rFonts w:eastAsia="Calibri" w:cs="Calibri"/>
        </w:rPr>
      </w:pPr>
      <w:r w:rsidRPr="0093441B">
        <w:rPr>
          <w:rFonts w:eastAsia="Calibri" w:cs="Calibri"/>
        </w:rPr>
        <w:t>Must have no residue left from the manufacturing process on the</w:t>
      </w:r>
      <w:r w:rsidRPr="0093441B">
        <w:rPr>
          <w:rFonts w:eastAsia="Calibri" w:cs="Calibri"/>
          <w:spacing w:val="-24"/>
        </w:rPr>
        <w:t xml:space="preserve"> </w:t>
      </w:r>
      <w:r w:rsidRPr="0093441B">
        <w:rPr>
          <w:rFonts w:eastAsia="Calibri" w:cs="Calibri"/>
        </w:rPr>
        <w:t>finished product which may lead to irritations on the</w:t>
      </w:r>
      <w:r w:rsidRPr="0093441B">
        <w:rPr>
          <w:rFonts w:eastAsia="Calibri" w:cs="Calibri"/>
          <w:spacing w:val="-6"/>
        </w:rPr>
        <w:t xml:space="preserve"> </w:t>
      </w:r>
      <w:r w:rsidRPr="0093441B">
        <w:rPr>
          <w:rFonts w:eastAsia="Calibri" w:cs="Calibri"/>
        </w:rPr>
        <w:t>skin;</w:t>
      </w:r>
    </w:p>
    <w:p w14:paraId="6E893C19" w14:textId="77777777" w:rsidR="00A1561C" w:rsidRPr="0093441B" w:rsidRDefault="00A1561C" w:rsidP="00A1561C">
      <w:pPr>
        <w:widowControl w:val="0"/>
        <w:numPr>
          <w:ilvl w:val="2"/>
          <w:numId w:val="18"/>
        </w:numPr>
        <w:tabs>
          <w:tab w:val="left" w:pos="1324"/>
          <w:tab w:val="left" w:pos="1325"/>
        </w:tabs>
        <w:autoSpaceDE w:val="0"/>
        <w:autoSpaceDN w:val="0"/>
        <w:spacing w:after="0" w:line="273" w:lineRule="auto"/>
        <w:ind w:right="489"/>
        <w:rPr>
          <w:rFonts w:eastAsia="Calibri" w:cs="Calibri"/>
        </w:rPr>
      </w:pPr>
      <w:r w:rsidRPr="0093441B">
        <w:rPr>
          <w:rFonts w:eastAsia="Calibri" w:cs="Calibri"/>
        </w:rPr>
        <w:t>Must be close fitting in order to prevent venting (exhaled air ‘escaping’</w:t>
      </w:r>
      <w:r w:rsidRPr="0093441B">
        <w:rPr>
          <w:rFonts w:eastAsia="Calibri" w:cs="Calibri"/>
          <w:spacing w:val="-28"/>
        </w:rPr>
        <w:t xml:space="preserve"> </w:t>
      </w:r>
      <w:r w:rsidRPr="0093441B">
        <w:rPr>
          <w:rFonts w:eastAsia="Calibri" w:cs="Calibri"/>
        </w:rPr>
        <w:t>at the sides of the</w:t>
      </w:r>
      <w:r w:rsidRPr="0093441B">
        <w:rPr>
          <w:rFonts w:eastAsia="Calibri" w:cs="Calibri"/>
          <w:spacing w:val="-6"/>
        </w:rPr>
        <w:t xml:space="preserve"> </w:t>
      </w:r>
      <w:r w:rsidRPr="0093441B">
        <w:rPr>
          <w:rFonts w:eastAsia="Calibri" w:cs="Calibri"/>
        </w:rPr>
        <w:t>mask);</w:t>
      </w:r>
    </w:p>
    <w:p w14:paraId="21D3891D" w14:textId="77777777" w:rsidR="00A1561C" w:rsidRPr="0093441B" w:rsidRDefault="00A1561C" w:rsidP="00A1561C">
      <w:pPr>
        <w:widowControl w:val="0"/>
        <w:numPr>
          <w:ilvl w:val="2"/>
          <w:numId w:val="18"/>
        </w:numPr>
        <w:tabs>
          <w:tab w:val="left" w:pos="1324"/>
          <w:tab w:val="left" w:pos="1325"/>
        </w:tabs>
        <w:autoSpaceDE w:val="0"/>
        <w:autoSpaceDN w:val="0"/>
        <w:spacing w:after="0" w:line="273" w:lineRule="auto"/>
        <w:ind w:right="756"/>
        <w:rPr>
          <w:rFonts w:eastAsia="Calibri" w:cs="Calibri"/>
        </w:rPr>
      </w:pPr>
      <w:r w:rsidRPr="0093441B">
        <w:rPr>
          <w:rFonts w:eastAsia="Calibri" w:cs="Calibri"/>
        </w:rPr>
        <w:t>The nose band must deform when pressed to mould over the nose</w:t>
      </w:r>
      <w:r w:rsidRPr="0093441B">
        <w:rPr>
          <w:rFonts w:eastAsia="Calibri" w:cs="Calibri"/>
          <w:spacing w:val="-27"/>
        </w:rPr>
        <w:t xml:space="preserve"> </w:t>
      </w:r>
      <w:r w:rsidRPr="0093441B">
        <w:rPr>
          <w:rFonts w:eastAsia="Calibri" w:cs="Calibri"/>
        </w:rPr>
        <w:t>and cheeks and must maintain its shape over</w:t>
      </w:r>
      <w:r w:rsidRPr="0093441B">
        <w:rPr>
          <w:rFonts w:eastAsia="Calibri" w:cs="Calibri"/>
          <w:spacing w:val="-11"/>
        </w:rPr>
        <w:t xml:space="preserve"> </w:t>
      </w:r>
      <w:r w:rsidRPr="0093441B">
        <w:rPr>
          <w:rFonts w:eastAsia="Calibri" w:cs="Calibri"/>
        </w:rPr>
        <w:t>time;</w:t>
      </w:r>
    </w:p>
    <w:p w14:paraId="4B3FE517" w14:textId="77777777" w:rsidR="00A1561C" w:rsidRDefault="00A1561C" w:rsidP="00A1561C">
      <w:pPr>
        <w:pStyle w:val="ListParagraph"/>
        <w:widowControl w:val="0"/>
        <w:numPr>
          <w:ilvl w:val="2"/>
          <w:numId w:val="18"/>
        </w:numPr>
        <w:tabs>
          <w:tab w:val="left" w:pos="1324"/>
          <w:tab w:val="left" w:pos="1325"/>
        </w:tabs>
        <w:autoSpaceDE w:val="0"/>
        <w:autoSpaceDN w:val="0"/>
        <w:spacing w:before="1" w:after="0" w:line="240" w:lineRule="auto"/>
        <w:rPr>
          <w:rFonts w:eastAsia="Calibri" w:cs="Calibri"/>
        </w:rPr>
      </w:pPr>
      <w:r w:rsidRPr="00DB752E">
        <w:rPr>
          <w:rFonts w:eastAsia="Calibri" w:cs="Calibri"/>
        </w:rPr>
        <w:t>The nose band must not kink or break when</w:t>
      </w:r>
      <w:r w:rsidRPr="00DB752E">
        <w:rPr>
          <w:rFonts w:eastAsia="Calibri" w:cs="Calibri"/>
          <w:spacing w:val="-8"/>
        </w:rPr>
        <w:t xml:space="preserve"> </w:t>
      </w:r>
      <w:r w:rsidRPr="00DB752E">
        <w:rPr>
          <w:rFonts w:eastAsia="Calibri" w:cs="Calibri"/>
        </w:rPr>
        <w:t>adjusted;</w:t>
      </w:r>
    </w:p>
    <w:p w14:paraId="6D448F1A" w14:textId="77777777" w:rsidR="00A1561C" w:rsidRPr="007D0636" w:rsidRDefault="00A1561C" w:rsidP="00A1561C">
      <w:pPr>
        <w:widowControl w:val="0"/>
        <w:tabs>
          <w:tab w:val="left" w:pos="1324"/>
          <w:tab w:val="left" w:pos="1325"/>
        </w:tabs>
        <w:autoSpaceDE w:val="0"/>
        <w:autoSpaceDN w:val="0"/>
        <w:spacing w:before="1" w:after="0" w:line="240" w:lineRule="auto"/>
        <w:ind w:left="1135" w:firstLine="0"/>
        <w:rPr>
          <w:rFonts w:eastAsia="Calibri" w:cs="Calibri"/>
        </w:rPr>
      </w:pPr>
    </w:p>
    <w:bookmarkEnd w:id="2"/>
    <w:p w14:paraId="7A32B9EC" w14:textId="77777777" w:rsidR="00A1561C" w:rsidRPr="00943B63" w:rsidRDefault="00A1561C" w:rsidP="00A1561C">
      <w:pPr>
        <w:widowControl w:val="0"/>
        <w:tabs>
          <w:tab w:val="left" w:pos="1324"/>
          <w:tab w:val="left" w:pos="1325"/>
        </w:tabs>
        <w:autoSpaceDE w:val="0"/>
        <w:autoSpaceDN w:val="0"/>
        <w:spacing w:before="34" w:after="0" w:line="240" w:lineRule="auto"/>
        <w:ind w:left="720" w:firstLine="0"/>
        <w:rPr>
          <w:rFonts w:eastAsia="Calibri" w:cs="Calibri"/>
        </w:rPr>
      </w:pPr>
      <w:r w:rsidRPr="00943B63">
        <w:rPr>
          <w:rFonts w:eastAsia="Calibri" w:cs="Calibri"/>
        </w:rPr>
        <w:t>Masks with ties</w:t>
      </w:r>
      <w:r w:rsidRPr="00943B63">
        <w:rPr>
          <w:rFonts w:eastAsia="Calibri" w:cs="Calibri"/>
          <w:spacing w:val="1"/>
        </w:rPr>
        <w:t xml:space="preserve"> </w:t>
      </w:r>
      <w:r w:rsidRPr="00943B63">
        <w:rPr>
          <w:rFonts w:eastAsia="Calibri" w:cs="Calibri"/>
        </w:rPr>
        <w:t>must:</w:t>
      </w:r>
    </w:p>
    <w:p w14:paraId="07139F14" w14:textId="77777777" w:rsidR="00A1561C" w:rsidRPr="00943B63" w:rsidRDefault="00A1561C" w:rsidP="00A1561C">
      <w:pPr>
        <w:widowControl w:val="0"/>
        <w:numPr>
          <w:ilvl w:val="0"/>
          <w:numId w:val="27"/>
        </w:numPr>
        <w:tabs>
          <w:tab w:val="left" w:pos="1828"/>
          <w:tab w:val="left" w:pos="1829"/>
        </w:tabs>
        <w:autoSpaceDE w:val="0"/>
        <w:autoSpaceDN w:val="0"/>
        <w:spacing w:before="35" w:after="0" w:line="256" w:lineRule="auto"/>
        <w:ind w:left="1440" w:right="140"/>
        <w:rPr>
          <w:rFonts w:eastAsia="Calibri" w:cs="Calibri"/>
        </w:rPr>
      </w:pPr>
      <w:r w:rsidRPr="00943B63">
        <w:rPr>
          <w:rFonts w:eastAsia="Calibri" w:cs="Calibri"/>
        </w:rPr>
        <w:t>Have integral ties long enough to go around an adult head whilst wearing a surgical cap;</w:t>
      </w:r>
    </w:p>
    <w:p w14:paraId="16CA7DFC" w14:textId="77777777" w:rsidR="00A1561C" w:rsidRPr="00943B63" w:rsidRDefault="00A1561C" w:rsidP="00A1561C">
      <w:pPr>
        <w:widowControl w:val="0"/>
        <w:numPr>
          <w:ilvl w:val="0"/>
          <w:numId w:val="27"/>
        </w:numPr>
        <w:tabs>
          <w:tab w:val="left" w:pos="1828"/>
          <w:tab w:val="left" w:pos="1829"/>
        </w:tabs>
        <w:autoSpaceDE w:val="0"/>
        <w:autoSpaceDN w:val="0"/>
        <w:spacing w:before="17" w:after="0" w:line="240" w:lineRule="auto"/>
        <w:ind w:left="1440"/>
        <w:contextualSpacing/>
        <w:rPr>
          <w:rFonts w:eastAsia="Calibri" w:cs="Calibri"/>
        </w:rPr>
      </w:pPr>
      <w:r w:rsidRPr="00943B63">
        <w:rPr>
          <w:rFonts w:eastAsia="Calibri" w:cs="Calibri"/>
        </w:rPr>
        <w:t>The upper tie must sit at the crown of the</w:t>
      </w:r>
      <w:r w:rsidRPr="00943B63">
        <w:rPr>
          <w:rFonts w:eastAsia="Calibri" w:cs="Calibri"/>
          <w:spacing w:val="-7"/>
        </w:rPr>
        <w:t xml:space="preserve"> </w:t>
      </w:r>
      <w:r w:rsidRPr="00943B63">
        <w:rPr>
          <w:rFonts w:eastAsia="Calibri" w:cs="Calibri"/>
        </w:rPr>
        <w:t>head;</w:t>
      </w:r>
    </w:p>
    <w:p w14:paraId="714FFD77" w14:textId="77777777" w:rsidR="00A1561C" w:rsidRPr="00943B63" w:rsidRDefault="00A1561C" w:rsidP="00A1561C">
      <w:pPr>
        <w:widowControl w:val="0"/>
        <w:numPr>
          <w:ilvl w:val="0"/>
          <w:numId w:val="27"/>
        </w:numPr>
        <w:tabs>
          <w:tab w:val="left" w:pos="1828"/>
          <w:tab w:val="left" w:pos="1829"/>
        </w:tabs>
        <w:autoSpaceDE w:val="0"/>
        <w:autoSpaceDN w:val="0"/>
        <w:spacing w:before="82" w:after="0" w:line="266" w:lineRule="auto"/>
        <w:ind w:left="1440" w:right="450"/>
        <w:contextualSpacing/>
        <w:rPr>
          <w:rFonts w:eastAsia="Calibri" w:cs="Calibri"/>
        </w:rPr>
      </w:pPr>
      <w:r w:rsidRPr="00943B63">
        <w:rPr>
          <w:rFonts w:eastAsia="Calibri" w:cs="Calibri"/>
        </w:rPr>
        <w:t>The lower tie must be positioned to allow it to be positioned behind the neck to hold the sides of the mask against the face of the user to prevent any gaping;</w:t>
      </w:r>
      <w:r w:rsidRPr="00943B63">
        <w:rPr>
          <w:rFonts w:eastAsia="Calibri" w:cs="Calibri"/>
          <w:spacing w:val="3"/>
        </w:rPr>
        <w:t xml:space="preserve"> </w:t>
      </w:r>
      <w:r w:rsidRPr="00943B63">
        <w:rPr>
          <w:rFonts w:eastAsia="Calibri" w:cs="Calibri"/>
        </w:rPr>
        <w:t>and</w:t>
      </w:r>
    </w:p>
    <w:p w14:paraId="24BBC507" w14:textId="77777777" w:rsidR="00A1561C" w:rsidRPr="00943B63" w:rsidRDefault="00A1561C" w:rsidP="00A1561C">
      <w:pPr>
        <w:widowControl w:val="0"/>
        <w:numPr>
          <w:ilvl w:val="0"/>
          <w:numId w:val="27"/>
        </w:numPr>
        <w:tabs>
          <w:tab w:val="left" w:pos="1828"/>
          <w:tab w:val="left" w:pos="1829"/>
        </w:tabs>
        <w:autoSpaceDE w:val="0"/>
        <w:autoSpaceDN w:val="0"/>
        <w:spacing w:before="10" w:after="0" w:line="240" w:lineRule="auto"/>
        <w:ind w:left="1440"/>
        <w:contextualSpacing/>
        <w:rPr>
          <w:rFonts w:eastAsia="Calibri" w:cs="Calibri"/>
        </w:rPr>
      </w:pPr>
      <w:r w:rsidRPr="00943B63">
        <w:rPr>
          <w:rFonts w:eastAsia="Calibri" w:cs="Calibri"/>
        </w:rPr>
        <w:t>Straps and ties must not detach from the face mask when in</w:t>
      </w:r>
      <w:r w:rsidRPr="00943B63">
        <w:rPr>
          <w:rFonts w:eastAsia="Calibri" w:cs="Calibri"/>
          <w:spacing w:val="-13"/>
        </w:rPr>
        <w:t xml:space="preserve"> </w:t>
      </w:r>
      <w:r w:rsidRPr="00943B63">
        <w:rPr>
          <w:rFonts w:eastAsia="Calibri" w:cs="Calibri"/>
        </w:rPr>
        <w:t>use.</w:t>
      </w:r>
    </w:p>
    <w:p w14:paraId="52826EB1" w14:textId="77777777" w:rsidR="00A1561C" w:rsidRPr="00943B63" w:rsidRDefault="00A1561C" w:rsidP="00A1561C">
      <w:pPr>
        <w:widowControl w:val="0"/>
        <w:tabs>
          <w:tab w:val="left" w:pos="1828"/>
          <w:tab w:val="left" w:pos="1829"/>
        </w:tabs>
        <w:autoSpaceDE w:val="0"/>
        <w:autoSpaceDN w:val="0"/>
        <w:spacing w:before="10" w:after="0" w:line="240" w:lineRule="auto"/>
        <w:ind w:left="720" w:firstLine="0"/>
        <w:rPr>
          <w:rFonts w:eastAsia="Calibri" w:cs="Calibri"/>
        </w:rPr>
      </w:pPr>
    </w:p>
    <w:p w14:paraId="70DD4B46" w14:textId="77777777" w:rsidR="00A1561C" w:rsidRPr="00943B63" w:rsidRDefault="00A1561C" w:rsidP="00A1561C">
      <w:pPr>
        <w:widowControl w:val="0"/>
        <w:tabs>
          <w:tab w:val="left" w:pos="1324"/>
          <w:tab w:val="left" w:pos="1325"/>
        </w:tabs>
        <w:autoSpaceDE w:val="0"/>
        <w:autoSpaceDN w:val="0"/>
        <w:spacing w:before="20" w:after="0" w:line="240" w:lineRule="auto"/>
        <w:ind w:left="720" w:firstLine="0"/>
        <w:rPr>
          <w:rFonts w:eastAsia="Calibri" w:cs="Calibri"/>
        </w:rPr>
      </w:pPr>
      <w:r w:rsidRPr="00943B63">
        <w:rPr>
          <w:rFonts w:eastAsia="Calibri" w:cs="Calibri"/>
        </w:rPr>
        <w:t>Masks with ear loops</w:t>
      </w:r>
      <w:r w:rsidRPr="00943B63">
        <w:rPr>
          <w:rFonts w:eastAsia="Calibri" w:cs="Calibri"/>
          <w:spacing w:val="-4"/>
        </w:rPr>
        <w:t xml:space="preserve"> </w:t>
      </w:r>
      <w:r w:rsidRPr="00943B63">
        <w:rPr>
          <w:rFonts w:eastAsia="Calibri" w:cs="Calibri"/>
        </w:rPr>
        <w:t>must:</w:t>
      </w:r>
    </w:p>
    <w:p w14:paraId="749DA780" w14:textId="77777777" w:rsidR="00A1561C" w:rsidRPr="00943B63" w:rsidRDefault="00A1561C" w:rsidP="00A1561C">
      <w:pPr>
        <w:widowControl w:val="0"/>
        <w:numPr>
          <w:ilvl w:val="0"/>
          <w:numId w:val="22"/>
        </w:numPr>
        <w:tabs>
          <w:tab w:val="left" w:pos="1828"/>
          <w:tab w:val="left" w:pos="1829"/>
        </w:tabs>
        <w:autoSpaceDE w:val="0"/>
        <w:autoSpaceDN w:val="0"/>
        <w:spacing w:before="33" w:after="0" w:line="240" w:lineRule="auto"/>
        <w:ind w:left="1440"/>
        <w:contextualSpacing/>
        <w:rPr>
          <w:rFonts w:eastAsia="Calibri" w:cs="Calibri"/>
        </w:rPr>
      </w:pPr>
      <w:r w:rsidRPr="00943B63">
        <w:rPr>
          <w:rFonts w:eastAsia="Calibri" w:cs="Calibri"/>
        </w:rPr>
        <w:t>Have elastic ear loops;</w:t>
      </w:r>
      <w:r w:rsidRPr="00943B63">
        <w:rPr>
          <w:rFonts w:eastAsia="Calibri" w:cs="Calibri"/>
          <w:spacing w:val="-3"/>
        </w:rPr>
        <w:t xml:space="preserve"> </w:t>
      </w:r>
      <w:r w:rsidRPr="00943B63">
        <w:rPr>
          <w:rFonts w:eastAsia="Calibri" w:cs="Calibri"/>
        </w:rPr>
        <w:t>and</w:t>
      </w:r>
    </w:p>
    <w:p w14:paraId="5F2FC911" w14:textId="77777777" w:rsidR="00A1561C" w:rsidRPr="00943B63" w:rsidRDefault="00A1561C" w:rsidP="00A1561C">
      <w:pPr>
        <w:widowControl w:val="0"/>
        <w:numPr>
          <w:ilvl w:val="0"/>
          <w:numId w:val="22"/>
        </w:numPr>
        <w:tabs>
          <w:tab w:val="left" w:pos="1828"/>
          <w:tab w:val="left" w:pos="1829"/>
        </w:tabs>
        <w:autoSpaceDE w:val="0"/>
        <w:autoSpaceDN w:val="0"/>
        <w:spacing w:before="20" w:after="0" w:line="240" w:lineRule="auto"/>
        <w:ind w:left="1440"/>
        <w:contextualSpacing/>
        <w:rPr>
          <w:rFonts w:eastAsia="Calibri" w:cs="Calibri"/>
        </w:rPr>
      </w:pPr>
      <w:r w:rsidRPr="00943B63">
        <w:rPr>
          <w:rFonts w:eastAsia="Calibri" w:cs="Calibri"/>
        </w:rPr>
        <w:t>Ears loops must not detach from the face mask when in</w:t>
      </w:r>
      <w:r w:rsidRPr="00943B63">
        <w:rPr>
          <w:rFonts w:eastAsia="Calibri" w:cs="Calibri"/>
          <w:spacing w:val="-6"/>
        </w:rPr>
        <w:t xml:space="preserve"> </w:t>
      </w:r>
      <w:r w:rsidRPr="00943B63">
        <w:rPr>
          <w:rFonts w:eastAsia="Calibri" w:cs="Calibri"/>
        </w:rPr>
        <w:t>use.</w:t>
      </w:r>
    </w:p>
    <w:p w14:paraId="47417CD9" w14:textId="77777777" w:rsidR="00A1561C" w:rsidRPr="00943B63" w:rsidRDefault="00A1561C" w:rsidP="00A1561C">
      <w:pPr>
        <w:widowControl w:val="0"/>
        <w:tabs>
          <w:tab w:val="left" w:pos="1828"/>
          <w:tab w:val="left" w:pos="1829"/>
        </w:tabs>
        <w:autoSpaceDE w:val="0"/>
        <w:autoSpaceDN w:val="0"/>
        <w:spacing w:before="20" w:after="0" w:line="240" w:lineRule="auto"/>
        <w:ind w:left="1440" w:firstLine="0"/>
        <w:contextualSpacing/>
        <w:rPr>
          <w:rFonts w:eastAsia="Calibri" w:cs="Calibri"/>
        </w:rPr>
      </w:pPr>
    </w:p>
    <w:p w14:paraId="365F6B59" w14:textId="77777777" w:rsidR="00A1561C" w:rsidRPr="00943B63" w:rsidRDefault="00A1561C" w:rsidP="00A1561C">
      <w:pPr>
        <w:widowControl w:val="0"/>
        <w:tabs>
          <w:tab w:val="left" w:pos="1828"/>
          <w:tab w:val="left" w:pos="1829"/>
        </w:tabs>
        <w:autoSpaceDE w:val="0"/>
        <w:autoSpaceDN w:val="0"/>
        <w:spacing w:before="20" w:after="0" w:line="240" w:lineRule="auto"/>
        <w:ind w:left="720" w:firstLine="0"/>
        <w:rPr>
          <w:rFonts w:eastAsia="Calibri" w:cs="Calibri"/>
        </w:rPr>
      </w:pPr>
      <w:r w:rsidRPr="00943B63">
        <w:rPr>
          <w:rFonts w:eastAsia="Calibri" w:cs="Calibri"/>
        </w:rPr>
        <w:t>Masks with visors must:</w:t>
      </w:r>
    </w:p>
    <w:p w14:paraId="05A5F8FF" w14:textId="77777777" w:rsidR="00A1561C" w:rsidRPr="00943B63" w:rsidRDefault="00A1561C" w:rsidP="00A1561C">
      <w:pPr>
        <w:widowControl w:val="0"/>
        <w:numPr>
          <w:ilvl w:val="0"/>
          <w:numId w:val="26"/>
        </w:numPr>
        <w:tabs>
          <w:tab w:val="left" w:pos="1828"/>
          <w:tab w:val="left" w:pos="1829"/>
        </w:tabs>
        <w:autoSpaceDE w:val="0"/>
        <w:autoSpaceDN w:val="0"/>
        <w:spacing w:before="20" w:after="0" w:line="240" w:lineRule="auto"/>
        <w:ind w:left="1440"/>
        <w:contextualSpacing/>
        <w:rPr>
          <w:rFonts w:eastAsia="Calibri" w:cs="Calibri"/>
        </w:rPr>
      </w:pPr>
      <w:r w:rsidRPr="00943B63">
        <w:rPr>
          <w:rFonts w:eastAsia="Calibri" w:cs="Calibri"/>
        </w:rPr>
        <w:t xml:space="preserve">Not cause visual distortion for the wearer. </w:t>
      </w:r>
    </w:p>
    <w:p w14:paraId="4B4E02F0" w14:textId="77777777" w:rsidR="00A1561C" w:rsidRPr="00943B63" w:rsidRDefault="00A1561C" w:rsidP="00A1561C">
      <w:pPr>
        <w:widowControl w:val="0"/>
        <w:numPr>
          <w:ilvl w:val="0"/>
          <w:numId w:val="23"/>
        </w:numPr>
        <w:tabs>
          <w:tab w:val="left" w:pos="1828"/>
          <w:tab w:val="left" w:pos="1829"/>
        </w:tabs>
        <w:autoSpaceDE w:val="0"/>
        <w:autoSpaceDN w:val="0"/>
        <w:spacing w:before="20" w:after="0" w:line="240" w:lineRule="auto"/>
        <w:ind w:left="1446"/>
        <w:contextualSpacing/>
        <w:rPr>
          <w:rFonts w:eastAsia="Calibri" w:cs="Calibri"/>
        </w:rPr>
      </w:pPr>
      <w:r w:rsidRPr="00943B63">
        <w:rPr>
          <w:rFonts w:eastAsia="Calibri" w:cs="Calibri"/>
        </w:rPr>
        <w:t>Have an anti-fog strip and be resistant to fogging.</w:t>
      </w:r>
    </w:p>
    <w:p w14:paraId="0AD382CA" w14:textId="77777777" w:rsidR="00A1561C" w:rsidRPr="00943B63" w:rsidRDefault="00A1561C" w:rsidP="00A1561C">
      <w:pPr>
        <w:widowControl w:val="0"/>
        <w:tabs>
          <w:tab w:val="left" w:pos="1828"/>
          <w:tab w:val="left" w:pos="1829"/>
        </w:tabs>
        <w:autoSpaceDE w:val="0"/>
        <w:autoSpaceDN w:val="0"/>
        <w:spacing w:before="20" w:after="0" w:line="240" w:lineRule="auto"/>
        <w:ind w:left="720" w:firstLine="0"/>
        <w:contextualSpacing/>
        <w:rPr>
          <w:rFonts w:eastAsia="Calibri" w:cs="Calibri"/>
        </w:rPr>
      </w:pPr>
    </w:p>
    <w:p w14:paraId="6F4D2B70" w14:textId="77777777" w:rsidR="00A1561C" w:rsidRPr="00943B63" w:rsidRDefault="00A1561C" w:rsidP="00A1561C">
      <w:pPr>
        <w:widowControl w:val="0"/>
        <w:tabs>
          <w:tab w:val="left" w:pos="1828"/>
          <w:tab w:val="left" w:pos="1829"/>
        </w:tabs>
        <w:autoSpaceDE w:val="0"/>
        <w:autoSpaceDN w:val="0"/>
        <w:spacing w:before="20" w:after="0" w:line="240" w:lineRule="auto"/>
        <w:ind w:left="720" w:firstLine="0"/>
        <w:contextualSpacing/>
        <w:rPr>
          <w:rFonts w:eastAsia="Calibri" w:cs="Calibri"/>
        </w:rPr>
      </w:pPr>
      <w:r w:rsidRPr="00943B63">
        <w:rPr>
          <w:rFonts w:eastAsia="Calibri" w:cs="Calibri"/>
        </w:rPr>
        <w:t>Masks with ties/ear loops and anti-fog strip must</w:t>
      </w:r>
    </w:p>
    <w:p w14:paraId="106045B8" w14:textId="6DF3FE65" w:rsidR="002C6CB5" w:rsidRDefault="00A1561C" w:rsidP="00A85C6B">
      <w:pPr>
        <w:widowControl w:val="0"/>
        <w:numPr>
          <w:ilvl w:val="0"/>
          <w:numId w:val="23"/>
        </w:numPr>
        <w:tabs>
          <w:tab w:val="left" w:pos="1828"/>
          <w:tab w:val="left" w:pos="1829"/>
        </w:tabs>
        <w:autoSpaceDE w:val="0"/>
        <w:autoSpaceDN w:val="0"/>
        <w:spacing w:before="20" w:after="0" w:line="268" w:lineRule="auto"/>
        <w:ind w:left="1440" w:firstLine="0"/>
        <w:contextualSpacing/>
      </w:pPr>
      <w:r w:rsidRPr="0032242D">
        <w:rPr>
          <w:rFonts w:eastAsia="Calibri" w:cs="Calibri"/>
        </w:rPr>
        <w:t>Be resistant to fogging when worn by wearers of spectacles</w:t>
      </w:r>
    </w:p>
    <w:p w14:paraId="585F609C" w14:textId="77777777" w:rsidR="002C6CB5" w:rsidRDefault="002C6CB5" w:rsidP="002C6CB5">
      <w:pPr>
        <w:spacing w:after="47" w:line="256" w:lineRule="auto"/>
        <w:ind w:left="857" w:firstLine="0"/>
      </w:pPr>
      <w:r>
        <w:t xml:space="preserve"> </w:t>
      </w:r>
    </w:p>
    <w:p w14:paraId="603EA42B" w14:textId="44734E85" w:rsidR="0086637B" w:rsidRDefault="0057194B">
      <w:pPr>
        <w:pStyle w:val="Heading1"/>
        <w:ind w:left="-5"/>
      </w:pPr>
      <w:r>
        <w:t>4.</w:t>
      </w:r>
      <w:r>
        <w:rPr>
          <w:rFonts w:ascii="Arial" w:eastAsia="Arial" w:hAnsi="Arial" w:cs="Arial"/>
        </w:rPr>
        <w:t xml:space="preserve"> </w:t>
      </w:r>
      <w:r>
        <w:t xml:space="preserve">Lot 2 – </w:t>
      </w:r>
      <w:bookmarkStart w:id="3" w:name="_Hlk35885197"/>
      <w:r w:rsidR="00A1561C">
        <w:t xml:space="preserve">Respirator Masks and Respirator helmets/hoods </w:t>
      </w:r>
      <w:bookmarkEnd w:id="3"/>
    </w:p>
    <w:p w14:paraId="16981877" w14:textId="63EF4008" w:rsidR="0032242D" w:rsidRDefault="0032242D" w:rsidP="0032242D"/>
    <w:p w14:paraId="6C785296" w14:textId="4C73087D" w:rsidR="0032242D" w:rsidRDefault="0032242D" w:rsidP="0032242D">
      <w:r>
        <w:t>4.1 – This Lot is Respirator masks and respirator helmets/hoods</w:t>
      </w:r>
    </w:p>
    <w:p w14:paraId="74197B13" w14:textId="77777777" w:rsidR="0032242D" w:rsidRPr="0032242D" w:rsidRDefault="0032242D" w:rsidP="0032242D"/>
    <w:p w14:paraId="5275F6E5" w14:textId="77777777" w:rsidR="00A1561C" w:rsidRPr="009D1986" w:rsidRDefault="00A1561C" w:rsidP="00A1561C">
      <w:pPr>
        <w:numPr>
          <w:ilvl w:val="0"/>
          <w:numId w:val="25"/>
        </w:numPr>
        <w:spacing w:after="5" w:line="259" w:lineRule="auto"/>
        <w:contextualSpacing/>
        <w:rPr>
          <w:rFonts w:asciiTheme="minorHAnsi" w:eastAsia="Calibri" w:hAnsiTheme="minorHAnsi" w:cstheme="minorHAnsi"/>
          <w:color w:val="auto"/>
          <w:sz w:val="22"/>
          <w:szCs w:val="20"/>
          <w:lang w:eastAsia="en-US"/>
        </w:rPr>
      </w:pPr>
      <w:r w:rsidRPr="009D1986">
        <w:rPr>
          <w:rFonts w:asciiTheme="minorHAnsi" w:eastAsia="Calibri" w:hAnsiTheme="minorHAnsi" w:cstheme="minorHAnsi"/>
          <w:color w:val="auto"/>
          <w:sz w:val="22"/>
          <w:szCs w:val="20"/>
          <w:lang w:eastAsia="en-US"/>
        </w:rPr>
        <w:t>Respirator Masks:</w:t>
      </w:r>
    </w:p>
    <w:p w14:paraId="128D9360" w14:textId="77777777" w:rsidR="00A1561C" w:rsidRPr="009D1986" w:rsidRDefault="00A1561C" w:rsidP="00A1561C">
      <w:pPr>
        <w:numPr>
          <w:ilvl w:val="1"/>
          <w:numId w:val="25"/>
        </w:numPr>
        <w:spacing w:after="5" w:line="259" w:lineRule="auto"/>
        <w:contextualSpacing/>
        <w:rPr>
          <w:rFonts w:asciiTheme="minorHAnsi" w:eastAsia="Calibri" w:hAnsiTheme="minorHAnsi" w:cstheme="minorHAnsi"/>
          <w:color w:val="auto"/>
          <w:sz w:val="22"/>
          <w:szCs w:val="20"/>
          <w:lang w:eastAsia="en-US"/>
        </w:rPr>
      </w:pPr>
      <w:r w:rsidRPr="009D1986">
        <w:rPr>
          <w:rFonts w:asciiTheme="minorHAnsi" w:eastAsia="Calibri" w:hAnsiTheme="minorHAnsi" w:cstheme="minorHAnsi"/>
          <w:color w:val="auto"/>
          <w:sz w:val="22"/>
          <w:szCs w:val="20"/>
          <w:lang w:eastAsia="en-US"/>
        </w:rPr>
        <w:t>FFP2 unvalved</w:t>
      </w:r>
    </w:p>
    <w:p w14:paraId="5C5B77BB" w14:textId="77777777" w:rsidR="00A1561C" w:rsidRPr="009D1986" w:rsidRDefault="00A1561C" w:rsidP="00A1561C">
      <w:pPr>
        <w:numPr>
          <w:ilvl w:val="1"/>
          <w:numId w:val="25"/>
        </w:numPr>
        <w:spacing w:after="5" w:line="259" w:lineRule="auto"/>
        <w:contextualSpacing/>
        <w:rPr>
          <w:rFonts w:asciiTheme="minorHAnsi" w:eastAsia="Calibri" w:hAnsiTheme="minorHAnsi" w:cstheme="minorHAnsi"/>
          <w:color w:val="auto"/>
          <w:sz w:val="22"/>
          <w:szCs w:val="20"/>
          <w:lang w:eastAsia="en-US"/>
        </w:rPr>
      </w:pPr>
      <w:r w:rsidRPr="009D1986">
        <w:rPr>
          <w:rFonts w:asciiTheme="minorHAnsi" w:eastAsia="Calibri" w:hAnsiTheme="minorHAnsi" w:cstheme="minorHAnsi"/>
          <w:color w:val="auto"/>
          <w:sz w:val="22"/>
          <w:szCs w:val="20"/>
          <w:lang w:eastAsia="en-US"/>
        </w:rPr>
        <w:t>FFP2 valved</w:t>
      </w:r>
    </w:p>
    <w:p w14:paraId="3C0D2111" w14:textId="77777777" w:rsidR="00A1561C" w:rsidRPr="009D1986" w:rsidRDefault="00A1561C" w:rsidP="00A1561C">
      <w:pPr>
        <w:numPr>
          <w:ilvl w:val="1"/>
          <w:numId w:val="25"/>
        </w:numPr>
        <w:spacing w:after="5" w:line="259" w:lineRule="auto"/>
        <w:contextualSpacing/>
        <w:rPr>
          <w:rFonts w:asciiTheme="minorHAnsi" w:eastAsia="Calibri" w:hAnsiTheme="minorHAnsi" w:cstheme="minorHAnsi"/>
          <w:color w:val="auto"/>
          <w:sz w:val="22"/>
          <w:szCs w:val="20"/>
          <w:lang w:eastAsia="en-US"/>
        </w:rPr>
      </w:pPr>
      <w:r w:rsidRPr="009D1986">
        <w:rPr>
          <w:rFonts w:asciiTheme="minorHAnsi" w:eastAsia="Calibri" w:hAnsiTheme="minorHAnsi" w:cstheme="minorHAnsi"/>
          <w:color w:val="auto"/>
          <w:sz w:val="22"/>
          <w:szCs w:val="20"/>
          <w:lang w:eastAsia="en-US"/>
        </w:rPr>
        <w:t>FFP3 unvalved</w:t>
      </w:r>
    </w:p>
    <w:p w14:paraId="5EBA64BD" w14:textId="2C6B5586" w:rsidR="00A1561C" w:rsidRDefault="00A1561C" w:rsidP="00A1561C">
      <w:pPr>
        <w:numPr>
          <w:ilvl w:val="1"/>
          <w:numId w:val="25"/>
        </w:numPr>
        <w:spacing w:after="5" w:line="259" w:lineRule="auto"/>
        <w:contextualSpacing/>
        <w:rPr>
          <w:rFonts w:asciiTheme="minorHAnsi" w:eastAsia="Calibri" w:hAnsiTheme="minorHAnsi" w:cstheme="minorHAnsi"/>
          <w:color w:val="auto"/>
          <w:sz w:val="22"/>
          <w:szCs w:val="20"/>
          <w:lang w:eastAsia="en-US"/>
        </w:rPr>
      </w:pPr>
      <w:r w:rsidRPr="009D1986">
        <w:rPr>
          <w:rFonts w:asciiTheme="minorHAnsi" w:eastAsia="Calibri" w:hAnsiTheme="minorHAnsi" w:cstheme="minorHAnsi"/>
          <w:color w:val="auto"/>
          <w:sz w:val="22"/>
          <w:szCs w:val="20"/>
          <w:lang w:eastAsia="en-US"/>
        </w:rPr>
        <w:t>FFP3 valved</w:t>
      </w:r>
    </w:p>
    <w:p w14:paraId="2CBCD12B" w14:textId="7FCFD9B5" w:rsidR="00296C02" w:rsidRPr="009D1986" w:rsidRDefault="00EA7ABC" w:rsidP="00EA7ABC">
      <w:pPr>
        <w:numPr>
          <w:ilvl w:val="0"/>
          <w:numId w:val="25"/>
        </w:numPr>
        <w:spacing w:after="5" w:line="259" w:lineRule="auto"/>
        <w:contextualSpacing/>
        <w:rPr>
          <w:rFonts w:asciiTheme="minorHAnsi" w:eastAsia="Calibri" w:hAnsiTheme="minorHAnsi" w:cstheme="minorHAnsi"/>
          <w:color w:val="auto"/>
          <w:sz w:val="22"/>
          <w:szCs w:val="20"/>
          <w:lang w:eastAsia="en-US"/>
        </w:rPr>
      </w:pPr>
      <w:r>
        <w:rPr>
          <w:rFonts w:asciiTheme="minorHAnsi" w:eastAsia="Calibri" w:hAnsiTheme="minorHAnsi" w:cstheme="minorHAnsi"/>
          <w:color w:val="auto"/>
          <w:sz w:val="22"/>
          <w:szCs w:val="20"/>
          <w:lang w:eastAsia="en-US"/>
        </w:rPr>
        <w:t>Fit testing kits and accessories</w:t>
      </w:r>
    </w:p>
    <w:p w14:paraId="2FB77F27" w14:textId="77777777" w:rsidR="00A1561C" w:rsidRPr="009D1986" w:rsidRDefault="00A1561C" w:rsidP="00A1561C">
      <w:pPr>
        <w:numPr>
          <w:ilvl w:val="0"/>
          <w:numId w:val="25"/>
        </w:numPr>
        <w:spacing w:after="5" w:line="259" w:lineRule="auto"/>
        <w:contextualSpacing/>
        <w:rPr>
          <w:rFonts w:asciiTheme="minorHAnsi" w:eastAsia="Calibri" w:hAnsiTheme="minorHAnsi" w:cstheme="minorHAnsi"/>
          <w:color w:val="auto"/>
          <w:sz w:val="22"/>
          <w:szCs w:val="20"/>
          <w:lang w:eastAsia="en-US"/>
        </w:rPr>
      </w:pPr>
      <w:r w:rsidRPr="009D1986">
        <w:rPr>
          <w:rFonts w:asciiTheme="minorHAnsi" w:eastAsia="Calibri" w:hAnsiTheme="minorHAnsi" w:cstheme="minorHAnsi"/>
          <w:color w:val="auto"/>
          <w:sz w:val="22"/>
          <w:szCs w:val="20"/>
          <w:lang w:eastAsia="en-US"/>
        </w:rPr>
        <w:t>Respirator helmets/hoods</w:t>
      </w:r>
    </w:p>
    <w:p w14:paraId="2D95C280" w14:textId="7F374021" w:rsidR="00A1561C" w:rsidRDefault="00A1561C" w:rsidP="00A1561C">
      <w:pPr>
        <w:numPr>
          <w:ilvl w:val="1"/>
          <w:numId w:val="25"/>
        </w:numPr>
        <w:spacing w:after="5" w:line="259" w:lineRule="auto"/>
        <w:contextualSpacing/>
        <w:rPr>
          <w:rFonts w:asciiTheme="minorHAnsi" w:eastAsia="Calibri" w:hAnsiTheme="minorHAnsi" w:cstheme="minorHAnsi"/>
          <w:color w:val="auto"/>
          <w:sz w:val="22"/>
          <w:szCs w:val="20"/>
          <w:lang w:eastAsia="en-US"/>
        </w:rPr>
      </w:pPr>
      <w:r w:rsidRPr="009D1986">
        <w:rPr>
          <w:rFonts w:asciiTheme="minorHAnsi" w:eastAsia="Calibri" w:hAnsiTheme="minorHAnsi" w:cstheme="minorHAnsi"/>
          <w:color w:val="auto"/>
          <w:sz w:val="22"/>
          <w:szCs w:val="20"/>
          <w:lang w:eastAsia="en-US"/>
        </w:rPr>
        <w:t>Associated respirator accessori</w:t>
      </w:r>
      <w:r>
        <w:rPr>
          <w:rFonts w:asciiTheme="minorHAnsi" w:eastAsia="Calibri" w:hAnsiTheme="minorHAnsi" w:cstheme="minorHAnsi"/>
          <w:color w:val="auto"/>
          <w:sz w:val="22"/>
          <w:szCs w:val="20"/>
          <w:lang w:eastAsia="en-US"/>
        </w:rPr>
        <w:t>es</w:t>
      </w:r>
    </w:p>
    <w:p w14:paraId="05A43471" w14:textId="077C8FAC" w:rsidR="0032242D" w:rsidRDefault="0032242D" w:rsidP="0032242D">
      <w:pPr>
        <w:spacing w:after="5" w:line="259" w:lineRule="auto"/>
        <w:contextualSpacing/>
        <w:rPr>
          <w:rFonts w:asciiTheme="minorHAnsi" w:eastAsia="Calibri" w:hAnsiTheme="minorHAnsi" w:cstheme="minorHAnsi"/>
          <w:color w:val="auto"/>
          <w:sz w:val="22"/>
          <w:szCs w:val="20"/>
          <w:lang w:eastAsia="en-US"/>
        </w:rPr>
      </w:pPr>
    </w:p>
    <w:p w14:paraId="50A06AF0" w14:textId="77777777" w:rsidR="0032242D" w:rsidRDefault="0032242D" w:rsidP="0032242D">
      <w:pPr>
        <w:spacing w:after="5" w:line="259" w:lineRule="auto"/>
        <w:contextualSpacing/>
        <w:rPr>
          <w:rFonts w:asciiTheme="minorHAnsi" w:eastAsia="Calibri" w:hAnsiTheme="minorHAnsi" w:cstheme="minorHAnsi"/>
          <w:color w:val="auto"/>
          <w:sz w:val="22"/>
          <w:szCs w:val="20"/>
          <w:lang w:eastAsia="en-US"/>
        </w:rPr>
      </w:pPr>
    </w:p>
    <w:p w14:paraId="20965424" w14:textId="35334E88" w:rsidR="0032242D" w:rsidRPr="009D1986" w:rsidRDefault="0032242D" w:rsidP="0032242D">
      <w:pPr>
        <w:spacing w:after="5" w:line="259" w:lineRule="auto"/>
        <w:contextualSpacing/>
        <w:rPr>
          <w:rFonts w:asciiTheme="minorHAnsi" w:eastAsia="Calibri" w:hAnsiTheme="minorHAnsi" w:cstheme="minorHAnsi"/>
          <w:color w:val="auto"/>
          <w:sz w:val="22"/>
          <w:szCs w:val="20"/>
          <w:lang w:eastAsia="en-US"/>
        </w:rPr>
      </w:pPr>
      <w:r>
        <w:rPr>
          <w:rFonts w:asciiTheme="minorHAnsi" w:eastAsia="Calibri" w:hAnsiTheme="minorHAnsi" w:cstheme="minorHAnsi"/>
          <w:color w:val="auto"/>
          <w:sz w:val="22"/>
          <w:szCs w:val="20"/>
          <w:lang w:eastAsia="en-US"/>
        </w:rPr>
        <w:t xml:space="preserve">4.2 </w:t>
      </w:r>
      <w:r>
        <w:t>Standards/Directives/Legislative requirements</w:t>
      </w:r>
    </w:p>
    <w:p w14:paraId="639F8A03" w14:textId="7A7E7645" w:rsidR="00A1561C" w:rsidRDefault="00A1561C" w:rsidP="00A1561C"/>
    <w:tbl>
      <w:tblPr>
        <w:tblStyle w:val="TableGrid"/>
        <w:tblW w:w="8503" w:type="dxa"/>
        <w:tblInd w:w="428" w:type="dxa"/>
        <w:tblCellMar>
          <w:top w:w="56" w:type="dxa"/>
          <w:left w:w="104" w:type="dxa"/>
          <w:right w:w="104" w:type="dxa"/>
        </w:tblCellMar>
        <w:tblLook w:val="04A0" w:firstRow="1" w:lastRow="0" w:firstColumn="1" w:lastColumn="0" w:noHBand="0" w:noVBand="1"/>
      </w:tblPr>
      <w:tblGrid>
        <w:gridCol w:w="8503"/>
      </w:tblGrid>
      <w:tr w:rsidR="008C0151" w14:paraId="220B77BE" w14:textId="77777777" w:rsidTr="008028CE">
        <w:trPr>
          <w:trHeight w:val="470"/>
        </w:trPr>
        <w:tc>
          <w:tcPr>
            <w:tcW w:w="8503" w:type="dxa"/>
            <w:tcBorders>
              <w:top w:val="single" w:sz="4" w:space="0" w:color="000000"/>
              <w:left w:val="single" w:sz="4" w:space="0" w:color="000000"/>
              <w:bottom w:val="single" w:sz="4" w:space="0" w:color="000000"/>
              <w:right w:val="single" w:sz="4" w:space="0" w:color="000000"/>
            </w:tcBorders>
            <w:shd w:val="clear" w:color="auto" w:fill="0066CC"/>
            <w:vAlign w:val="center"/>
          </w:tcPr>
          <w:p w14:paraId="14587EF7" w14:textId="77777777" w:rsidR="008C0151" w:rsidRDefault="008C0151" w:rsidP="008028CE">
            <w:pPr>
              <w:spacing w:after="0" w:line="259" w:lineRule="auto"/>
              <w:ind w:left="0" w:right="10" w:firstLine="0"/>
              <w:jc w:val="center"/>
            </w:pPr>
            <w:r>
              <w:rPr>
                <w:b/>
                <w:color w:val="FFFFFF"/>
              </w:rPr>
              <w:t xml:space="preserve">STANDARD / CERTIFICATION </w:t>
            </w:r>
          </w:p>
        </w:tc>
      </w:tr>
      <w:tr w:rsidR="008C0151" w14:paraId="18DE9485" w14:textId="77777777" w:rsidTr="008C0151">
        <w:trPr>
          <w:trHeight w:val="2911"/>
        </w:trPr>
        <w:tc>
          <w:tcPr>
            <w:tcW w:w="8503" w:type="dxa"/>
            <w:tcBorders>
              <w:top w:val="single" w:sz="4" w:space="0" w:color="000000"/>
              <w:left w:val="single" w:sz="4" w:space="0" w:color="000000"/>
              <w:bottom w:val="single" w:sz="4" w:space="0" w:color="000000"/>
              <w:right w:val="single" w:sz="4" w:space="0" w:color="000000"/>
            </w:tcBorders>
          </w:tcPr>
          <w:p w14:paraId="3A740C27" w14:textId="77777777" w:rsidR="008C0151" w:rsidRDefault="008C0151" w:rsidP="008028CE">
            <w:pPr>
              <w:spacing w:after="9" w:line="259" w:lineRule="auto"/>
              <w:ind w:left="0" w:firstLine="0"/>
            </w:pPr>
            <w:r>
              <w:rPr>
                <w:b/>
              </w:rPr>
              <w:t xml:space="preserve">Respirator masks must conform to: </w:t>
            </w:r>
          </w:p>
          <w:p w14:paraId="11030BFD" w14:textId="77777777" w:rsidR="008C0151" w:rsidRDefault="008C0151" w:rsidP="008028CE">
            <w:pPr>
              <w:spacing w:after="0" w:line="259" w:lineRule="auto"/>
              <w:ind w:left="0" w:firstLine="0"/>
            </w:pPr>
            <w:r>
              <w:rPr>
                <w:b/>
              </w:rPr>
              <w:t>BS EN 14683:2019</w:t>
            </w:r>
            <w:r>
              <w:t xml:space="preserve"> </w:t>
            </w:r>
            <w:r>
              <w:rPr>
                <w:b/>
              </w:rPr>
              <w:t>or any equivalent standard</w:t>
            </w:r>
            <w:r>
              <w:t xml:space="preserve">  </w:t>
            </w:r>
          </w:p>
          <w:p w14:paraId="3CEF97E4" w14:textId="77777777" w:rsidR="008C0151" w:rsidRDefault="008C0151" w:rsidP="008028CE">
            <w:pPr>
              <w:spacing w:after="9" w:line="259" w:lineRule="auto"/>
              <w:ind w:left="0" w:firstLine="0"/>
            </w:pPr>
            <w:r>
              <w:t xml:space="preserve">Medical face masks. Requirements and test methods </w:t>
            </w:r>
          </w:p>
          <w:p w14:paraId="4EA2DB65" w14:textId="77777777" w:rsidR="008C0151" w:rsidRDefault="008C0151" w:rsidP="008028CE">
            <w:pPr>
              <w:spacing w:after="0" w:line="259" w:lineRule="auto"/>
              <w:ind w:left="0" w:firstLine="0"/>
            </w:pPr>
            <w:r>
              <w:rPr>
                <w:b/>
              </w:rPr>
              <w:t>BS EN 149:2001+A1:2009</w:t>
            </w:r>
            <w:r>
              <w:t xml:space="preserve"> </w:t>
            </w:r>
            <w:r>
              <w:rPr>
                <w:b/>
              </w:rPr>
              <w:t xml:space="preserve">or any equivalent standard  </w:t>
            </w:r>
          </w:p>
          <w:p w14:paraId="58C79C2A" w14:textId="77777777" w:rsidR="008C0151" w:rsidRDefault="008C0151" w:rsidP="008028CE">
            <w:pPr>
              <w:spacing w:after="0" w:line="259" w:lineRule="auto"/>
              <w:ind w:left="10"/>
            </w:pPr>
            <w:r>
              <w:t xml:space="preserve">Respiratory protective devices. Filtering half masks to protect against particles. Requirements, testing, marking </w:t>
            </w:r>
          </w:p>
          <w:p w14:paraId="7CBED55D" w14:textId="77777777" w:rsidR="008C0151" w:rsidRPr="0093696E" w:rsidRDefault="008C0151" w:rsidP="008028CE">
            <w:pPr>
              <w:spacing w:after="0" w:line="259" w:lineRule="auto"/>
              <w:ind w:left="0" w:firstLine="0"/>
              <w:rPr>
                <w:b/>
              </w:rPr>
            </w:pPr>
            <w:r w:rsidRPr="0093696E">
              <w:rPr>
                <w:b/>
              </w:rPr>
              <w:t>Loose fitting RPE helmets/hoods must conform to:</w:t>
            </w:r>
          </w:p>
          <w:p w14:paraId="400C5662" w14:textId="77777777" w:rsidR="008C0151" w:rsidRDefault="008C0151" w:rsidP="008028CE">
            <w:pPr>
              <w:pStyle w:val="Heading1"/>
              <w:shd w:val="clear" w:color="auto" w:fill="FFFFFF"/>
              <w:spacing w:after="75"/>
              <w:outlineLvl w:val="0"/>
              <w:rPr>
                <w:rFonts w:eastAsia="Times New Roman" w:cs="Arial"/>
                <w:bCs/>
                <w:kern w:val="36"/>
                <w:szCs w:val="20"/>
              </w:rPr>
            </w:pPr>
            <w:r w:rsidRPr="0058018C">
              <w:rPr>
                <w:rFonts w:eastAsia="Times New Roman" w:cs="Arial"/>
                <w:bCs/>
                <w:kern w:val="36"/>
                <w:szCs w:val="20"/>
              </w:rPr>
              <w:t>BS EN 12941:1998+A2:2008</w:t>
            </w:r>
            <w:r>
              <w:rPr>
                <w:rFonts w:eastAsia="Times New Roman" w:cs="Arial"/>
                <w:bCs/>
                <w:kern w:val="36"/>
                <w:szCs w:val="20"/>
              </w:rPr>
              <w:t>.</w:t>
            </w:r>
          </w:p>
          <w:p w14:paraId="345AC259" w14:textId="77777777" w:rsidR="008C0151" w:rsidRDefault="008C0151" w:rsidP="008028CE">
            <w:pPr>
              <w:spacing w:after="0" w:line="259" w:lineRule="auto"/>
              <w:ind w:left="10" w:firstLine="0"/>
            </w:pPr>
            <w:r>
              <w:t>Respiratory protective devices. Helmet/hood to protect against particles. Requirements, testing, marking</w:t>
            </w:r>
          </w:p>
        </w:tc>
      </w:tr>
    </w:tbl>
    <w:p w14:paraId="608C2575" w14:textId="77777777" w:rsidR="00A1561C" w:rsidRPr="00A1561C" w:rsidRDefault="00A1561C" w:rsidP="00A1561C"/>
    <w:p w14:paraId="47E71893" w14:textId="58FC0798" w:rsidR="008C0151" w:rsidRDefault="008C0151" w:rsidP="008C0151">
      <w:r>
        <w:t xml:space="preserve">Respirator masks are medical devices to cover the nose, mouth and chin and are required both with and without inhalation/exhalation valves. The mask consists entirely or substantially of filter material. It must be designed to provide adequate sealing on the face of the wearer against the ambient atmosphere, when the skin is dry or moist and when the head is moved. Respirator masks must be classified according to their filtering efficiency and their maximum total inward leakage.  </w:t>
      </w:r>
    </w:p>
    <w:p w14:paraId="07A691FA" w14:textId="77777777" w:rsidR="008C0151" w:rsidRDefault="008C0151" w:rsidP="008C0151">
      <w:pPr>
        <w:spacing w:after="47" w:line="259" w:lineRule="auto"/>
        <w:ind w:left="857" w:firstLine="0"/>
      </w:pPr>
      <w:r>
        <w:t xml:space="preserve"> </w:t>
      </w:r>
    </w:p>
    <w:p w14:paraId="1C3ADDBE" w14:textId="2626D1D0" w:rsidR="008C0151" w:rsidRDefault="0032242D" w:rsidP="008C0151">
      <w:pPr>
        <w:spacing w:after="35"/>
        <w:ind w:left="0" w:firstLine="0"/>
      </w:pPr>
      <w:r>
        <w:t>4.3</w:t>
      </w:r>
      <w:r w:rsidR="008C0151">
        <w:t xml:space="preserve"> All respirator masks must comply with the following: </w:t>
      </w:r>
    </w:p>
    <w:p w14:paraId="19598529" w14:textId="77777777" w:rsidR="008C0151" w:rsidRDefault="008C0151" w:rsidP="008C0151">
      <w:pPr>
        <w:numPr>
          <w:ilvl w:val="0"/>
          <w:numId w:val="6"/>
        </w:numPr>
        <w:ind w:hanging="504"/>
      </w:pPr>
      <w:r>
        <w:t xml:space="preserve">Must be single use. </w:t>
      </w:r>
    </w:p>
    <w:p w14:paraId="1A564625" w14:textId="77777777" w:rsidR="008C0151" w:rsidRDefault="008C0151" w:rsidP="008C0151">
      <w:pPr>
        <w:numPr>
          <w:ilvl w:val="0"/>
          <w:numId w:val="6"/>
        </w:numPr>
        <w:ind w:hanging="504"/>
      </w:pPr>
      <w:r>
        <w:t xml:space="preserve">Must be of moulded, duckbill, flat folded or cone style. </w:t>
      </w:r>
    </w:p>
    <w:p w14:paraId="7ACDC185" w14:textId="77777777" w:rsidR="008C0151" w:rsidRDefault="008C0151" w:rsidP="008C0151">
      <w:pPr>
        <w:numPr>
          <w:ilvl w:val="0"/>
          <w:numId w:val="6"/>
        </w:numPr>
        <w:spacing w:after="33"/>
        <w:ind w:hanging="504"/>
      </w:pPr>
      <w:r>
        <w:t xml:space="preserve">Must have integral straps/ties long enough to go around an adult head whilst wearing a surgical cap. </w:t>
      </w:r>
    </w:p>
    <w:p w14:paraId="4286017A" w14:textId="77777777" w:rsidR="008C0151" w:rsidRDefault="008C0151" w:rsidP="008C0151">
      <w:pPr>
        <w:numPr>
          <w:ilvl w:val="0"/>
          <w:numId w:val="6"/>
        </w:numPr>
        <w:ind w:hanging="504"/>
      </w:pPr>
      <w:r>
        <w:t xml:space="preserve">Straps/ties must be adjustable for fit by the user. </w:t>
      </w:r>
    </w:p>
    <w:p w14:paraId="29F39065" w14:textId="77777777" w:rsidR="008C0151" w:rsidRDefault="008C0151" w:rsidP="008C0151">
      <w:pPr>
        <w:numPr>
          <w:ilvl w:val="0"/>
          <w:numId w:val="6"/>
        </w:numPr>
        <w:ind w:hanging="504"/>
      </w:pPr>
      <w:r>
        <w:t xml:space="preserve">The upper strap/tie should sit at the crown of the head. </w:t>
      </w:r>
    </w:p>
    <w:p w14:paraId="7FF73BD1" w14:textId="77777777" w:rsidR="008C0151" w:rsidRDefault="008C0151" w:rsidP="008C0151">
      <w:pPr>
        <w:numPr>
          <w:ilvl w:val="0"/>
          <w:numId w:val="6"/>
        </w:numPr>
        <w:spacing w:after="34"/>
        <w:ind w:hanging="504"/>
      </w:pPr>
      <w:r>
        <w:t xml:space="preserve">The lower strap/tie should be positioned to allow it to be positioned behind the neck to hold the sides of the mask against the face of the user to prevent any gaping. </w:t>
      </w:r>
    </w:p>
    <w:p w14:paraId="4ABECBEB" w14:textId="77777777" w:rsidR="008C0151" w:rsidRDefault="008C0151" w:rsidP="008C0151">
      <w:pPr>
        <w:numPr>
          <w:ilvl w:val="0"/>
          <w:numId w:val="6"/>
        </w:numPr>
        <w:spacing w:after="33"/>
        <w:ind w:hanging="504"/>
      </w:pPr>
      <w:r>
        <w:t xml:space="preserve">The nose band must deform when pressed to mould over the nose and cheeks and must maintain its shape over time. </w:t>
      </w:r>
    </w:p>
    <w:p w14:paraId="14A1CE1D" w14:textId="77777777" w:rsidR="008C0151" w:rsidRDefault="008C0151" w:rsidP="008C0151">
      <w:pPr>
        <w:numPr>
          <w:ilvl w:val="0"/>
          <w:numId w:val="6"/>
        </w:numPr>
        <w:ind w:hanging="504"/>
      </w:pPr>
      <w:r>
        <w:t xml:space="preserve">The nose band must not kink or break when adjusted. </w:t>
      </w:r>
    </w:p>
    <w:p w14:paraId="1E6CFCEA" w14:textId="77777777" w:rsidR="008C0151" w:rsidRDefault="008C0151" w:rsidP="008C0151">
      <w:pPr>
        <w:spacing w:after="47" w:line="259" w:lineRule="auto"/>
      </w:pPr>
    </w:p>
    <w:p w14:paraId="562F5055" w14:textId="6A8FB774" w:rsidR="008C0151" w:rsidRDefault="0032242D" w:rsidP="0032242D">
      <w:pPr>
        <w:ind w:left="0" w:right="998" w:firstLine="0"/>
        <w:rPr>
          <w:rFonts w:ascii="Segoe UI Symbol" w:eastAsia="Segoe UI Symbol" w:hAnsi="Segoe UI Symbol" w:cs="Segoe UI Symbol"/>
        </w:rPr>
      </w:pPr>
      <w:r>
        <w:t>4.3.1</w:t>
      </w:r>
      <w:r w:rsidR="008C0151">
        <w:rPr>
          <w:rFonts w:ascii="Arial" w:eastAsia="Arial" w:hAnsi="Arial" w:cs="Arial"/>
        </w:rPr>
        <w:t xml:space="preserve"> </w:t>
      </w:r>
      <w:r w:rsidR="008C0151">
        <w:t xml:space="preserve">In addition to the requirements of </w:t>
      </w:r>
      <w:r>
        <w:t>4.3</w:t>
      </w:r>
      <w:r w:rsidR="008C0151">
        <w:t xml:space="preserve">. Unvalved FFP2 masks must: </w:t>
      </w:r>
    </w:p>
    <w:p w14:paraId="7029B6FA" w14:textId="77777777" w:rsidR="008C0151" w:rsidRDefault="008C0151" w:rsidP="008C0151">
      <w:pPr>
        <w:pStyle w:val="ListParagraph"/>
        <w:numPr>
          <w:ilvl w:val="0"/>
          <w:numId w:val="17"/>
        </w:numPr>
        <w:spacing w:after="10"/>
        <w:ind w:right="2338"/>
      </w:pPr>
      <w:r>
        <w:t xml:space="preserve">The mask must be marked as FFP2. </w:t>
      </w:r>
    </w:p>
    <w:p w14:paraId="0B5D7675" w14:textId="77777777" w:rsidR="008C0151" w:rsidRDefault="008C0151" w:rsidP="008C0151">
      <w:pPr>
        <w:pStyle w:val="ListParagraph"/>
        <w:numPr>
          <w:ilvl w:val="0"/>
          <w:numId w:val="17"/>
        </w:numPr>
      </w:pPr>
      <w:r>
        <w:t xml:space="preserve">Not be valved. </w:t>
      </w:r>
    </w:p>
    <w:p w14:paraId="1B960DB2" w14:textId="77777777" w:rsidR="008C0151" w:rsidRDefault="008C0151" w:rsidP="008C0151">
      <w:pPr>
        <w:spacing w:after="47" w:line="259" w:lineRule="auto"/>
        <w:ind w:left="1224" w:firstLine="0"/>
      </w:pPr>
      <w:r>
        <w:t xml:space="preserve"> </w:t>
      </w:r>
    </w:p>
    <w:p w14:paraId="66981910" w14:textId="11EA9ADF" w:rsidR="008C0151" w:rsidRDefault="0032242D" w:rsidP="0032242D">
      <w:pPr>
        <w:ind w:left="0" w:right="1250" w:firstLine="0"/>
      </w:pPr>
      <w:r>
        <w:t>4.3.2</w:t>
      </w:r>
      <w:r w:rsidR="008C0151">
        <w:t>.</w:t>
      </w:r>
      <w:r w:rsidR="008C0151">
        <w:rPr>
          <w:rFonts w:ascii="Arial" w:eastAsia="Arial" w:hAnsi="Arial" w:cs="Arial"/>
        </w:rPr>
        <w:t xml:space="preserve"> </w:t>
      </w:r>
      <w:r w:rsidR="008C0151">
        <w:t xml:space="preserve">In addition to the requirements of </w:t>
      </w:r>
      <w:r>
        <w:t>4.3</w:t>
      </w:r>
      <w:r w:rsidR="008C0151">
        <w:t xml:space="preserve">. Valved FFP2 masks must: </w:t>
      </w:r>
    </w:p>
    <w:p w14:paraId="74066BE0" w14:textId="77777777" w:rsidR="008C0151" w:rsidRDefault="008C0151" w:rsidP="008C0151">
      <w:pPr>
        <w:pStyle w:val="ListParagraph"/>
        <w:numPr>
          <w:ilvl w:val="0"/>
          <w:numId w:val="6"/>
        </w:numPr>
        <w:spacing w:after="10"/>
        <w:ind w:right="2338"/>
      </w:pPr>
      <w:r>
        <w:t xml:space="preserve">The mask must be marked as FFP2. </w:t>
      </w:r>
    </w:p>
    <w:p w14:paraId="35657440" w14:textId="77777777" w:rsidR="008C0151" w:rsidRDefault="008C0151" w:rsidP="008C0151">
      <w:pPr>
        <w:numPr>
          <w:ilvl w:val="0"/>
          <w:numId w:val="6"/>
        </w:numPr>
        <w:ind w:hanging="504"/>
      </w:pPr>
      <w:r>
        <w:t xml:space="preserve">Be valved. </w:t>
      </w:r>
    </w:p>
    <w:p w14:paraId="1029891B" w14:textId="77777777" w:rsidR="008C0151" w:rsidRDefault="008C0151" w:rsidP="008C0151">
      <w:pPr>
        <w:spacing w:after="45" w:line="259" w:lineRule="auto"/>
        <w:ind w:left="857" w:firstLine="0"/>
      </w:pPr>
      <w:r>
        <w:t xml:space="preserve"> </w:t>
      </w:r>
    </w:p>
    <w:p w14:paraId="247D79B9" w14:textId="14D3A8A9" w:rsidR="008C0151" w:rsidRDefault="0032242D" w:rsidP="0032242D">
      <w:pPr>
        <w:ind w:left="0" w:right="998" w:firstLine="0"/>
      </w:pPr>
      <w:r>
        <w:t>4.3.3</w:t>
      </w:r>
      <w:r w:rsidR="008C0151">
        <w:t>.</w:t>
      </w:r>
      <w:r w:rsidR="008C0151">
        <w:rPr>
          <w:rFonts w:ascii="Arial" w:eastAsia="Arial" w:hAnsi="Arial" w:cs="Arial"/>
        </w:rPr>
        <w:t xml:space="preserve"> </w:t>
      </w:r>
      <w:r w:rsidR="008C0151">
        <w:t xml:space="preserve">In addition to the requirements of </w:t>
      </w:r>
      <w:r>
        <w:t>4.3</w:t>
      </w:r>
      <w:r w:rsidR="008C0151">
        <w:t xml:space="preserve">. Unvalved FFP3 masks must: </w:t>
      </w:r>
    </w:p>
    <w:p w14:paraId="7CB3686C" w14:textId="77777777" w:rsidR="008C0151" w:rsidRDefault="008C0151" w:rsidP="008C0151">
      <w:pPr>
        <w:pStyle w:val="ListParagraph"/>
        <w:numPr>
          <w:ilvl w:val="0"/>
          <w:numId w:val="6"/>
        </w:numPr>
        <w:spacing w:after="10"/>
        <w:ind w:right="2338"/>
      </w:pPr>
      <w:r>
        <w:t xml:space="preserve">The mask must be marked as FFP3. </w:t>
      </w:r>
    </w:p>
    <w:p w14:paraId="09B9FC9C" w14:textId="0C588CFA" w:rsidR="008C0151" w:rsidRDefault="008C0151" w:rsidP="008C0151">
      <w:pPr>
        <w:pStyle w:val="ListParagraph"/>
        <w:numPr>
          <w:ilvl w:val="0"/>
          <w:numId w:val="6"/>
        </w:numPr>
      </w:pPr>
      <w:r>
        <w:t xml:space="preserve">Not be valved. </w:t>
      </w:r>
    </w:p>
    <w:p w14:paraId="3C2516EE" w14:textId="77777777" w:rsidR="0032242D" w:rsidRDefault="0032242D" w:rsidP="0032242D">
      <w:pPr>
        <w:pStyle w:val="ListParagraph"/>
        <w:ind w:left="1209" w:firstLine="0"/>
      </w:pPr>
    </w:p>
    <w:p w14:paraId="39D895A3" w14:textId="31E90358" w:rsidR="008C0151" w:rsidRDefault="0032242D" w:rsidP="0032242D">
      <w:pPr>
        <w:ind w:left="0" w:right="1250" w:firstLine="0"/>
      </w:pPr>
      <w:r>
        <w:t>4.3.4</w:t>
      </w:r>
      <w:r w:rsidR="008C0151" w:rsidRPr="00C03A64">
        <w:rPr>
          <w:rFonts w:ascii="Arial" w:eastAsia="Arial" w:hAnsi="Arial" w:cs="Arial"/>
        </w:rPr>
        <w:t xml:space="preserve"> </w:t>
      </w:r>
      <w:r w:rsidR="008C0151">
        <w:t xml:space="preserve">In addition to the requirements of </w:t>
      </w:r>
      <w:r>
        <w:t>4.3</w:t>
      </w:r>
      <w:r w:rsidR="008C0151">
        <w:t xml:space="preserve">. Valved FFP3 masks must: </w:t>
      </w:r>
    </w:p>
    <w:p w14:paraId="44F15792" w14:textId="77777777" w:rsidR="008C0151" w:rsidRDefault="008C0151" w:rsidP="008C0151">
      <w:pPr>
        <w:pStyle w:val="ListParagraph"/>
        <w:numPr>
          <w:ilvl w:val="0"/>
          <w:numId w:val="16"/>
        </w:numPr>
        <w:spacing w:after="10"/>
        <w:ind w:right="2338"/>
      </w:pPr>
      <w:r>
        <w:t xml:space="preserve">The mask must be marked as FFP3. </w:t>
      </w:r>
    </w:p>
    <w:p w14:paraId="79B94F35" w14:textId="5865E0FA" w:rsidR="008C0151" w:rsidRDefault="008C0151" w:rsidP="008C0151">
      <w:pPr>
        <w:pStyle w:val="ListParagraph"/>
        <w:numPr>
          <w:ilvl w:val="0"/>
          <w:numId w:val="16"/>
        </w:numPr>
        <w:spacing w:after="10"/>
        <w:ind w:right="2338"/>
      </w:pPr>
      <w:r>
        <w:t>Be valved</w:t>
      </w:r>
    </w:p>
    <w:p w14:paraId="5774B47B" w14:textId="7EB0E0A0" w:rsidR="00330A7D" w:rsidRDefault="00330A7D" w:rsidP="00330A7D">
      <w:pPr>
        <w:spacing w:after="10"/>
        <w:ind w:right="2338"/>
      </w:pPr>
    </w:p>
    <w:p w14:paraId="62A64558" w14:textId="2CC3AE24" w:rsidR="00330A7D" w:rsidRDefault="00330A7D" w:rsidP="00330A7D">
      <w:pPr>
        <w:spacing w:after="10"/>
        <w:ind w:left="20" w:right="2338"/>
      </w:pPr>
      <w:r>
        <w:t>4.3.5 Qualitative fit testing equipment for Respirator masks.</w:t>
      </w:r>
    </w:p>
    <w:p w14:paraId="552095EB" w14:textId="77777777" w:rsidR="008C0151" w:rsidRDefault="008C0151" w:rsidP="00330A7D">
      <w:pPr>
        <w:pStyle w:val="ListParagraph"/>
        <w:spacing w:after="10"/>
        <w:ind w:left="1147" w:right="2338" w:firstLine="0"/>
      </w:pPr>
    </w:p>
    <w:p w14:paraId="5E244757" w14:textId="461BB72E" w:rsidR="008C0151" w:rsidRDefault="0032242D" w:rsidP="0032242D">
      <w:pPr>
        <w:ind w:left="10"/>
      </w:pPr>
      <w:r>
        <w:t xml:space="preserve">4.4 </w:t>
      </w:r>
      <w:r w:rsidR="008C0151">
        <w:t xml:space="preserve">Loose fitting RPE helmets/hoods are used as an alternative if fit testing with masks is unsuccessful, the wearer has facial hair or the wearer has a health </w:t>
      </w:r>
      <w:proofErr w:type="gramStart"/>
      <w:r w:rsidR="008C0151">
        <w:t>issue which</w:t>
      </w:r>
      <w:proofErr w:type="gramEnd"/>
      <w:r w:rsidR="008C0151">
        <w:t xml:space="preserve"> is deemed unsuitable to wear a FFP3 mask. The helmets/hoods work with a powered air filtering unit which provides clean filtered air to the wearer.</w:t>
      </w:r>
    </w:p>
    <w:p w14:paraId="30D1AED2" w14:textId="77777777" w:rsidR="008C0151" w:rsidRDefault="008C0151" w:rsidP="008C0151"/>
    <w:p w14:paraId="772C7C70" w14:textId="64323E78" w:rsidR="008C0151" w:rsidRDefault="008C0151" w:rsidP="0032242D">
      <w:pPr>
        <w:spacing w:after="30"/>
      </w:pPr>
      <w:r>
        <w:t xml:space="preserve"> All RPE helmets/hoods must comply with the following: </w:t>
      </w:r>
    </w:p>
    <w:p w14:paraId="00AEBFD7" w14:textId="77777777" w:rsidR="008C0151" w:rsidRDefault="008C0151" w:rsidP="008C0151">
      <w:pPr>
        <w:numPr>
          <w:ilvl w:val="0"/>
          <w:numId w:val="5"/>
        </w:numPr>
        <w:ind w:hanging="504"/>
      </w:pPr>
      <w:r>
        <w:t xml:space="preserve">Must be optically clear. </w:t>
      </w:r>
    </w:p>
    <w:p w14:paraId="4B0244FD" w14:textId="77777777" w:rsidR="008C0151" w:rsidRDefault="008C0151" w:rsidP="008C0151">
      <w:pPr>
        <w:numPr>
          <w:ilvl w:val="0"/>
          <w:numId w:val="5"/>
        </w:numPr>
        <w:ind w:hanging="504"/>
      </w:pPr>
      <w:r>
        <w:t xml:space="preserve">Must be resistant to fogging. </w:t>
      </w:r>
    </w:p>
    <w:p w14:paraId="311D8C5B" w14:textId="30DE31FB" w:rsidR="008C0151" w:rsidRDefault="008C0151" w:rsidP="008C0151">
      <w:pPr>
        <w:numPr>
          <w:ilvl w:val="0"/>
          <w:numId w:val="5"/>
        </w:numPr>
        <w:ind w:hanging="504"/>
      </w:pPr>
      <w:r>
        <w:t xml:space="preserve">Must be latex free. </w:t>
      </w:r>
    </w:p>
    <w:p w14:paraId="57302DEB" w14:textId="77777777" w:rsidR="0032242D" w:rsidRDefault="0032242D" w:rsidP="0032242D">
      <w:pPr>
        <w:ind w:left="1209" w:firstLine="0"/>
      </w:pPr>
    </w:p>
    <w:p w14:paraId="56FDEDA0" w14:textId="0EB8A7EE" w:rsidR="0086637B" w:rsidRDefault="0032242D" w:rsidP="00330A7D">
      <w:pPr>
        <w:ind w:left="0" w:firstLine="0"/>
      </w:pPr>
      <w:r>
        <w:t>4.5</w:t>
      </w:r>
      <w:r w:rsidR="008C0151">
        <w:t xml:space="preserve">. Associated accessories within this lot covers all spare and replacement parts for RPE helmets/hoods </w:t>
      </w:r>
    </w:p>
    <w:p w14:paraId="5D0F1DD7" w14:textId="77777777" w:rsidR="005F2669" w:rsidRDefault="005F2669" w:rsidP="00330A7D">
      <w:pPr>
        <w:ind w:left="0" w:firstLine="0"/>
      </w:pPr>
    </w:p>
    <w:p w14:paraId="1970198C" w14:textId="1276A78A" w:rsidR="0086637B" w:rsidRDefault="0057194B">
      <w:pPr>
        <w:pStyle w:val="Heading1"/>
        <w:ind w:left="-5"/>
      </w:pPr>
      <w:r>
        <w:t>5.</w:t>
      </w:r>
      <w:r>
        <w:rPr>
          <w:rFonts w:ascii="Arial" w:eastAsia="Arial" w:hAnsi="Arial" w:cs="Arial"/>
        </w:rPr>
        <w:t xml:space="preserve"> </w:t>
      </w:r>
      <w:r>
        <w:t>Lot 3 –</w:t>
      </w:r>
      <w:r w:rsidR="00A1561C">
        <w:t>E</w:t>
      </w:r>
      <w:r>
        <w:t xml:space="preserve">ye protection </w:t>
      </w:r>
    </w:p>
    <w:p w14:paraId="7C90CA13" w14:textId="77777777" w:rsidR="0086637B" w:rsidRDefault="0057194B">
      <w:pPr>
        <w:spacing w:after="47" w:line="259" w:lineRule="auto"/>
        <w:ind w:left="857" w:firstLine="0"/>
      </w:pPr>
      <w:r>
        <w:t xml:space="preserve"> </w:t>
      </w:r>
    </w:p>
    <w:p w14:paraId="76828A4A" w14:textId="6460E500" w:rsidR="008C0151" w:rsidRDefault="0032242D" w:rsidP="0032242D">
      <w:pPr>
        <w:spacing w:after="30"/>
        <w:ind w:left="0" w:firstLine="0"/>
      </w:pPr>
      <w:r>
        <w:t xml:space="preserve">5.1 </w:t>
      </w:r>
      <w:r w:rsidR="008C0151">
        <w:t>A</w:t>
      </w:r>
      <w:r w:rsidR="008C0151">
        <w:rPr>
          <w:rFonts w:ascii="Calibri" w:eastAsia="Calibri" w:hAnsi="Calibri" w:cs="Calibri"/>
          <w:sz w:val="22"/>
        </w:rPr>
        <w:t xml:space="preserve"> </w:t>
      </w:r>
      <w:r w:rsidR="008C0151">
        <w:t xml:space="preserve">face shield or visor is a device worn on the head for covering the whole of the face </w:t>
      </w:r>
      <w:r>
        <w:t xml:space="preserve">   </w:t>
      </w:r>
      <w:r w:rsidR="008C0151">
        <w:t xml:space="preserve">and providing a barrier to liquid splashes. All face shields/visors must comply with the following: </w:t>
      </w:r>
    </w:p>
    <w:p w14:paraId="09002682" w14:textId="77777777" w:rsidR="008C0151" w:rsidRDefault="008C0151" w:rsidP="008C0151">
      <w:pPr>
        <w:numPr>
          <w:ilvl w:val="0"/>
          <w:numId w:val="5"/>
        </w:numPr>
        <w:ind w:hanging="504"/>
      </w:pPr>
      <w:r>
        <w:t xml:space="preserve">Must be optically clear. </w:t>
      </w:r>
    </w:p>
    <w:p w14:paraId="65D1F2CF" w14:textId="7E420D9B" w:rsidR="008C0151" w:rsidRDefault="008C0151" w:rsidP="008C0151">
      <w:pPr>
        <w:numPr>
          <w:ilvl w:val="0"/>
          <w:numId w:val="5"/>
        </w:numPr>
        <w:ind w:hanging="504"/>
      </w:pPr>
      <w:r>
        <w:t xml:space="preserve">Must be resistant to fogging. </w:t>
      </w:r>
    </w:p>
    <w:p w14:paraId="4710EFFD" w14:textId="5F115CE4" w:rsidR="005400D0" w:rsidRDefault="005400D0" w:rsidP="008C0151">
      <w:pPr>
        <w:numPr>
          <w:ilvl w:val="0"/>
          <w:numId w:val="5"/>
        </w:numPr>
        <w:ind w:hanging="504"/>
      </w:pPr>
      <w:r>
        <w:t>Adjustable head band</w:t>
      </w:r>
    </w:p>
    <w:p w14:paraId="425CE822" w14:textId="77777777" w:rsidR="008C0151" w:rsidRDefault="008C0151" w:rsidP="008C0151">
      <w:pPr>
        <w:spacing w:after="44" w:line="259" w:lineRule="auto"/>
        <w:ind w:left="857" w:firstLine="0"/>
      </w:pPr>
    </w:p>
    <w:p w14:paraId="014240A3" w14:textId="1D5B9B83" w:rsidR="008C0151" w:rsidRDefault="008C0151" w:rsidP="008C0151">
      <w:pPr>
        <w:spacing w:after="32"/>
        <w:ind w:left="430" w:hanging="430"/>
      </w:pPr>
      <w:r>
        <w:t>5.</w:t>
      </w:r>
      <w:r w:rsidR="005F2669">
        <w:t>2</w:t>
      </w:r>
      <w:r>
        <w:t>.</w:t>
      </w:r>
      <w:r>
        <w:rPr>
          <w:rFonts w:ascii="Arial" w:eastAsia="Arial" w:hAnsi="Arial" w:cs="Arial"/>
        </w:rPr>
        <w:t xml:space="preserve"> </w:t>
      </w:r>
      <w:r>
        <w:t xml:space="preserve">Eye Shields/safety glasses are devices for protecting the eyes against exposure to liquid droplets. All safety glasses must comply with the following: </w:t>
      </w:r>
    </w:p>
    <w:p w14:paraId="65B67059" w14:textId="77777777" w:rsidR="008C0151" w:rsidRDefault="008C0151" w:rsidP="008C0151">
      <w:pPr>
        <w:numPr>
          <w:ilvl w:val="0"/>
          <w:numId w:val="5"/>
        </w:numPr>
        <w:ind w:hanging="504"/>
      </w:pPr>
      <w:r>
        <w:t xml:space="preserve">Must be optically clear. </w:t>
      </w:r>
    </w:p>
    <w:p w14:paraId="5FC894EB" w14:textId="2EBD74ED" w:rsidR="008C0151" w:rsidRDefault="008C0151" w:rsidP="0032242D">
      <w:pPr>
        <w:numPr>
          <w:ilvl w:val="0"/>
          <w:numId w:val="5"/>
        </w:numPr>
        <w:ind w:hanging="504"/>
      </w:pPr>
      <w:r>
        <w:t>Must be resistant to fogging.</w:t>
      </w:r>
    </w:p>
    <w:p w14:paraId="175A2DA1" w14:textId="799543F7" w:rsidR="009D1986" w:rsidRDefault="009D1986" w:rsidP="009D1986">
      <w:pPr>
        <w:spacing w:after="35"/>
        <w:ind w:left="0" w:firstLine="0"/>
      </w:pPr>
    </w:p>
    <w:p w14:paraId="3DA5898C" w14:textId="36E6B2FE" w:rsidR="0086637B" w:rsidRDefault="009D1986" w:rsidP="009D1986">
      <w:pPr>
        <w:ind w:left="0" w:firstLine="0"/>
      </w:pPr>
      <w:r>
        <w:t xml:space="preserve">5.3 </w:t>
      </w:r>
      <w:r w:rsidR="0057194B">
        <w:t>Standards/Directives/Legislative requirements</w:t>
      </w:r>
      <w:r w:rsidR="0057194B">
        <w:rPr>
          <w:color w:val="FF0000"/>
        </w:rPr>
        <w:t xml:space="preserve"> </w:t>
      </w:r>
    </w:p>
    <w:p w14:paraId="51D2BE94" w14:textId="77777777" w:rsidR="00B778DD" w:rsidRDefault="0057194B">
      <w:pPr>
        <w:spacing w:after="0" w:line="259" w:lineRule="auto"/>
        <w:ind w:left="1224" w:firstLine="0"/>
      </w:pPr>
      <w:r>
        <w:t xml:space="preserve"> </w:t>
      </w:r>
    </w:p>
    <w:tbl>
      <w:tblPr>
        <w:tblStyle w:val="TableGrid"/>
        <w:tblW w:w="8503" w:type="dxa"/>
        <w:tblInd w:w="428" w:type="dxa"/>
        <w:tblCellMar>
          <w:top w:w="56" w:type="dxa"/>
          <w:left w:w="104" w:type="dxa"/>
          <w:right w:w="104" w:type="dxa"/>
        </w:tblCellMar>
        <w:tblLook w:val="04A0" w:firstRow="1" w:lastRow="0" w:firstColumn="1" w:lastColumn="0" w:noHBand="0" w:noVBand="1"/>
      </w:tblPr>
      <w:tblGrid>
        <w:gridCol w:w="8503"/>
      </w:tblGrid>
      <w:tr w:rsidR="00B778DD" w14:paraId="40C4638F" w14:textId="77777777" w:rsidTr="008D32DB">
        <w:trPr>
          <w:trHeight w:val="470"/>
        </w:trPr>
        <w:tc>
          <w:tcPr>
            <w:tcW w:w="8503" w:type="dxa"/>
            <w:tcBorders>
              <w:top w:val="single" w:sz="4" w:space="0" w:color="000000"/>
              <w:left w:val="single" w:sz="4" w:space="0" w:color="000000"/>
              <w:bottom w:val="single" w:sz="4" w:space="0" w:color="000000"/>
              <w:right w:val="single" w:sz="4" w:space="0" w:color="000000"/>
            </w:tcBorders>
            <w:shd w:val="clear" w:color="auto" w:fill="0066CC"/>
            <w:vAlign w:val="center"/>
          </w:tcPr>
          <w:p w14:paraId="1CE60E6E" w14:textId="77777777" w:rsidR="00B778DD" w:rsidRDefault="00B778DD" w:rsidP="008D32DB">
            <w:pPr>
              <w:spacing w:after="0" w:line="259" w:lineRule="auto"/>
              <w:ind w:left="0" w:right="10" w:firstLine="0"/>
              <w:jc w:val="center"/>
            </w:pPr>
            <w:r>
              <w:rPr>
                <w:b/>
                <w:color w:val="FFFFFF"/>
              </w:rPr>
              <w:t xml:space="preserve">STANDARD / CERTIFICATION </w:t>
            </w:r>
          </w:p>
        </w:tc>
      </w:tr>
      <w:tr w:rsidR="00B778DD" w14:paraId="5F96C120" w14:textId="77777777" w:rsidTr="00054213">
        <w:trPr>
          <w:trHeight w:val="994"/>
        </w:trPr>
        <w:tc>
          <w:tcPr>
            <w:tcW w:w="8503" w:type="dxa"/>
            <w:tcBorders>
              <w:top w:val="single" w:sz="4" w:space="0" w:color="000000"/>
              <w:left w:val="single" w:sz="4" w:space="0" w:color="000000"/>
              <w:bottom w:val="single" w:sz="4" w:space="0" w:color="000000"/>
              <w:right w:val="single" w:sz="4" w:space="0" w:color="000000"/>
            </w:tcBorders>
          </w:tcPr>
          <w:p w14:paraId="492C375F" w14:textId="77777777" w:rsidR="00B778DD" w:rsidRDefault="00B778DD" w:rsidP="008D32DB">
            <w:pPr>
              <w:spacing w:after="9" w:line="259" w:lineRule="auto"/>
              <w:ind w:left="0" w:firstLine="0"/>
            </w:pPr>
            <w:r>
              <w:rPr>
                <w:b/>
              </w:rPr>
              <w:t xml:space="preserve">Visors and Eye Shields/safety glasses must conform to: </w:t>
            </w:r>
          </w:p>
          <w:p w14:paraId="405509DC" w14:textId="77777777" w:rsidR="00B778DD" w:rsidRDefault="00B778DD" w:rsidP="008D32DB">
            <w:pPr>
              <w:spacing w:after="0" w:line="259" w:lineRule="auto"/>
              <w:ind w:left="0" w:firstLine="0"/>
            </w:pPr>
            <w:r>
              <w:rPr>
                <w:b/>
              </w:rPr>
              <w:t>BS EN 166:2002 or any equivalent standard</w:t>
            </w:r>
            <w:r>
              <w:t xml:space="preserve">  </w:t>
            </w:r>
          </w:p>
          <w:p w14:paraId="1968084D" w14:textId="77777777" w:rsidR="00B778DD" w:rsidRDefault="00B778DD" w:rsidP="008D32DB">
            <w:pPr>
              <w:spacing w:after="0" w:line="259" w:lineRule="auto"/>
              <w:ind w:left="0" w:firstLine="0"/>
            </w:pPr>
            <w:r>
              <w:t xml:space="preserve">Personal eye protection. Specifications </w:t>
            </w:r>
          </w:p>
          <w:p w14:paraId="47134179" w14:textId="77777777" w:rsidR="00B778DD" w:rsidRDefault="00B778DD" w:rsidP="008D32DB">
            <w:pPr>
              <w:spacing w:after="0" w:line="259" w:lineRule="auto"/>
              <w:ind w:left="0" w:firstLine="0"/>
            </w:pPr>
            <w:r>
              <w:rPr>
                <w:b/>
              </w:rPr>
              <w:t xml:space="preserve"> </w:t>
            </w:r>
          </w:p>
          <w:p w14:paraId="74A10055" w14:textId="38F1E162" w:rsidR="00B778DD" w:rsidRDefault="00B778DD" w:rsidP="008D32DB">
            <w:pPr>
              <w:spacing w:after="0" w:line="259" w:lineRule="auto"/>
              <w:ind w:left="10" w:firstLine="0"/>
            </w:pPr>
          </w:p>
        </w:tc>
      </w:tr>
    </w:tbl>
    <w:p w14:paraId="7A31E69E" w14:textId="56064E95" w:rsidR="008C0151" w:rsidRDefault="008C0151">
      <w:pPr>
        <w:spacing w:after="95" w:line="259" w:lineRule="auto"/>
        <w:ind w:left="16" w:right="2"/>
        <w:jc w:val="center"/>
        <w:rPr>
          <w:b/>
          <w:color w:val="auto"/>
          <w:sz w:val="24"/>
          <w:u w:val="single"/>
        </w:rPr>
      </w:pPr>
    </w:p>
    <w:p w14:paraId="4B019EB8" w14:textId="2EB7BFD1" w:rsidR="005F2669" w:rsidRDefault="005F2669" w:rsidP="005F2669">
      <w:pPr>
        <w:spacing w:after="95" w:line="259" w:lineRule="auto"/>
        <w:ind w:left="16" w:right="2"/>
        <w:rPr>
          <w:b/>
          <w:color w:val="auto"/>
        </w:rPr>
      </w:pPr>
      <w:r>
        <w:rPr>
          <w:b/>
          <w:color w:val="auto"/>
        </w:rPr>
        <w:t>6. Lot 6 – Gowns</w:t>
      </w:r>
    </w:p>
    <w:p w14:paraId="17700492" w14:textId="5A467AFC" w:rsidR="005F2669" w:rsidRDefault="005F2669" w:rsidP="005F2669">
      <w:pPr>
        <w:spacing w:after="95" w:line="259" w:lineRule="auto"/>
        <w:ind w:left="16" w:right="2"/>
        <w:rPr>
          <w:b/>
          <w:color w:val="auto"/>
        </w:rPr>
      </w:pPr>
    </w:p>
    <w:p w14:paraId="4789C3A6" w14:textId="2AB2F248" w:rsidR="0066455B" w:rsidRDefault="005F2669" w:rsidP="0066455B">
      <w:pPr>
        <w:ind w:left="430" w:hanging="430"/>
        <w:rPr>
          <w:color w:val="auto"/>
        </w:rPr>
      </w:pPr>
      <w:r>
        <w:rPr>
          <w:color w:val="auto"/>
        </w:rPr>
        <w:t>6.</w:t>
      </w:r>
      <w:r w:rsidR="0066455B">
        <w:rPr>
          <w:color w:val="auto"/>
        </w:rPr>
        <w:t xml:space="preserve">1 </w:t>
      </w:r>
      <w:r w:rsidR="00054213">
        <w:rPr>
          <w:color w:val="auto"/>
        </w:rPr>
        <w:t>T</w:t>
      </w:r>
      <w:r w:rsidR="0066455B">
        <w:rPr>
          <w:color w:val="auto"/>
        </w:rPr>
        <w:t>his lot is for gowns and includes:</w:t>
      </w:r>
    </w:p>
    <w:p w14:paraId="63781100" w14:textId="493EC1CA" w:rsidR="0066455B" w:rsidRDefault="0066455B" w:rsidP="0066455B">
      <w:pPr>
        <w:pStyle w:val="ListParagraph"/>
        <w:numPr>
          <w:ilvl w:val="0"/>
          <w:numId w:val="37"/>
        </w:numPr>
      </w:pPr>
      <w:r>
        <w:t>Sterile gowns</w:t>
      </w:r>
    </w:p>
    <w:p w14:paraId="079D49CA" w14:textId="6EF27157" w:rsidR="0066455B" w:rsidRDefault="0066455B" w:rsidP="0066455B">
      <w:pPr>
        <w:pStyle w:val="ListParagraph"/>
        <w:numPr>
          <w:ilvl w:val="0"/>
          <w:numId w:val="37"/>
        </w:numPr>
      </w:pPr>
      <w:r>
        <w:lastRenderedPageBreak/>
        <w:t>Non-sterile gowns – sometimes referred to as Isolation gowns</w:t>
      </w:r>
    </w:p>
    <w:p w14:paraId="7465CE19" w14:textId="2A483A19" w:rsidR="0066455B" w:rsidRDefault="0066455B" w:rsidP="0066455B">
      <w:pPr>
        <w:pStyle w:val="ListParagraph"/>
        <w:numPr>
          <w:ilvl w:val="0"/>
          <w:numId w:val="37"/>
        </w:numPr>
      </w:pPr>
      <w:r>
        <w:t>Thumb-looped aprons</w:t>
      </w:r>
    </w:p>
    <w:p w14:paraId="56B2B284" w14:textId="20775B61" w:rsidR="0066455B" w:rsidRDefault="0066455B" w:rsidP="0066455B">
      <w:pPr>
        <w:ind w:left="0" w:firstLine="0"/>
      </w:pPr>
    </w:p>
    <w:p w14:paraId="6AC6D92E" w14:textId="3964A47E" w:rsidR="0066455B" w:rsidRDefault="00054213" w:rsidP="0066455B">
      <w:pPr>
        <w:spacing w:line="268" w:lineRule="auto"/>
        <w:ind w:left="0" w:firstLine="0"/>
      </w:pPr>
      <w:r>
        <w:t xml:space="preserve">6.2 </w:t>
      </w:r>
      <w:r w:rsidR="0066455B">
        <w:t xml:space="preserve">Standards/Directives/Legislative requirements </w:t>
      </w:r>
    </w:p>
    <w:p w14:paraId="6986A77B" w14:textId="77777777" w:rsidR="0066455B" w:rsidRDefault="0066455B" w:rsidP="0066455B">
      <w:pPr>
        <w:spacing w:line="268" w:lineRule="auto"/>
        <w:ind w:left="0" w:firstLine="0"/>
      </w:pPr>
    </w:p>
    <w:tbl>
      <w:tblPr>
        <w:tblStyle w:val="TableGrid"/>
        <w:tblW w:w="8503" w:type="dxa"/>
        <w:tblInd w:w="428" w:type="dxa"/>
        <w:tblCellMar>
          <w:top w:w="55" w:type="dxa"/>
          <w:left w:w="104" w:type="dxa"/>
          <w:right w:w="115" w:type="dxa"/>
        </w:tblCellMar>
        <w:tblLook w:val="04A0" w:firstRow="1" w:lastRow="0" w:firstColumn="1" w:lastColumn="0" w:noHBand="0" w:noVBand="1"/>
      </w:tblPr>
      <w:tblGrid>
        <w:gridCol w:w="8503"/>
      </w:tblGrid>
      <w:tr w:rsidR="0066455B" w14:paraId="77CD665D" w14:textId="77777777" w:rsidTr="003F2DF0">
        <w:trPr>
          <w:trHeight w:val="470"/>
        </w:trPr>
        <w:tc>
          <w:tcPr>
            <w:tcW w:w="8503" w:type="dxa"/>
            <w:tcBorders>
              <w:top w:val="single" w:sz="4" w:space="0" w:color="000000"/>
              <w:left w:val="single" w:sz="4" w:space="0" w:color="000000"/>
              <w:bottom w:val="single" w:sz="4" w:space="0" w:color="000000"/>
              <w:right w:val="single" w:sz="4" w:space="0" w:color="000000"/>
            </w:tcBorders>
            <w:shd w:val="clear" w:color="auto" w:fill="0066CC"/>
            <w:vAlign w:val="center"/>
            <w:hideMark/>
          </w:tcPr>
          <w:p w14:paraId="6DD3F791" w14:textId="77777777" w:rsidR="0066455B" w:rsidRDefault="0066455B" w:rsidP="003F2DF0">
            <w:pPr>
              <w:spacing w:after="0" w:line="256" w:lineRule="auto"/>
              <w:ind w:left="2" w:firstLine="0"/>
              <w:jc w:val="center"/>
            </w:pPr>
            <w:r>
              <w:rPr>
                <w:b/>
                <w:color w:val="FFFFFF"/>
              </w:rPr>
              <w:t xml:space="preserve">STANDARD / CERTIFICATION </w:t>
            </w:r>
          </w:p>
        </w:tc>
      </w:tr>
      <w:tr w:rsidR="0066455B" w14:paraId="705756E5" w14:textId="77777777" w:rsidTr="003F2DF0">
        <w:trPr>
          <w:trHeight w:val="985"/>
        </w:trPr>
        <w:tc>
          <w:tcPr>
            <w:tcW w:w="8503" w:type="dxa"/>
            <w:tcBorders>
              <w:top w:val="single" w:sz="4" w:space="0" w:color="000000"/>
              <w:left w:val="single" w:sz="4" w:space="0" w:color="000000"/>
              <w:bottom w:val="single" w:sz="4" w:space="0" w:color="000000"/>
              <w:right w:val="single" w:sz="4" w:space="0" w:color="000000"/>
            </w:tcBorders>
            <w:hideMark/>
          </w:tcPr>
          <w:p w14:paraId="1DDD052F" w14:textId="77777777" w:rsidR="0066455B" w:rsidRDefault="0066455B" w:rsidP="003F2DF0">
            <w:pPr>
              <w:spacing w:after="0" w:line="256" w:lineRule="auto"/>
              <w:ind w:left="0" w:firstLine="0"/>
            </w:pPr>
            <w:r>
              <w:rPr>
                <w:b/>
              </w:rPr>
              <w:t>BS EN 13795:2019 or equivalent standard</w:t>
            </w:r>
            <w:r>
              <w:t xml:space="preserve">  </w:t>
            </w:r>
          </w:p>
          <w:p w14:paraId="431C983E" w14:textId="77777777" w:rsidR="0066455B" w:rsidRDefault="0066455B" w:rsidP="003F2DF0">
            <w:pPr>
              <w:spacing w:after="0" w:line="256" w:lineRule="auto"/>
              <w:ind w:left="0" w:firstLine="0"/>
            </w:pPr>
            <w:r>
              <w:t xml:space="preserve">Surgical drapes, gowns and clean air suits, used as medical devices for patients, clinical staff and equipment. General requirements for manufacturers, processors and products, test methods, performance requirements and performance levels. </w:t>
            </w:r>
          </w:p>
          <w:p w14:paraId="3B0956E5" w14:textId="77777777" w:rsidR="0066455B" w:rsidRPr="00B8065F" w:rsidRDefault="0066455B" w:rsidP="003F2DF0">
            <w:pPr>
              <w:ind w:left="0" w:firstLine="0"/>
              <w:rPr>
                <w:b/>
                <w:color w:val="auto"/>
              </w:rPr>
            </w:pPr>
            <w:r>
              <w:rPr>
                <w:b/>
                <w:color w:val="auto"/>
              </w:rPr>
              <w:t>B</w:t>
            </w:r>
            <w:r w:rsidRPr="00CC768B">
              <w:rPr>
                <w:b/>
                <w:color w:val="auto"/>
              </w:rPr>
              <w:t>S</w:t>
            </w:r>
            <w:r>
              <w:rPr>
                <w:color w:val="auto"/>
              </w:rPr>
              <w:t xml:space="preserve"> </w:t>
            </w:r>
            <w:r w:rsidRPr="002B0F82">
              <w:rPr>
                <w:b/>
                <w:color w:val="auto"/>
              </w:rPr>
              <w:t>EN11810:2015.</w:t>
            </w:r>
            <w:r w:rsidRPr="00D37BB5">
              <w:t xml:space="preserve"> </w:t>
            </w:r>
            <w:r>
              <w:t>Must be fire resistant/ tested for laser ignition and penetration</w:t>
            </w:r>
          </w:p>
        </w:tc>
      </w:tr>
    </w:tbl>
    <w:p w14:paraId="1DF96185" w14:textId="77777777" w:rsidR="0066455B" w:rsidRDefault="0066455B" w:rsidP="0066455B">
      <w:pPr>
        <w:ind w:left="0" w:firstLine="0"/>
      </w:pPr>
    </w:p>
    <w:p w14:paraId="66791236" w14:textId="5B48E69B" w:rsidR="0066455B" w:rsidRDefault="00054213" w:rsidP="00054213">
      <w:pPr>
        <w:ind w:left="0" w:firstLine="0"/>
      </w:pPr>
      <w:r>
        <w:t xml:space="preserve">6.3 </w:t>
      </w:r>
      <w:r w:rsidR="0066455B">
        <w:t xml:space="preserve">Sterile single use surgical gowns used to cover the wearer whilst in an operating theatre or environment which requires a sterile covering in such a way as to prevent exposure to potentially contaminated fluids, including those which may contain pathogens as well as helping to prevent the wearer from contaminating the clean surgical site. </w:t>
      </w:r>
    </w:p>
    <w:p w14:paraId="16C39F01" w14:textId="69B7A2E8" w:rsidR="008168D4" w:rsidRDefault="008168D4" w:rsidP="00054213">
      <w:pPr>
        <w:ind w:left="0" w:firstLine="0"/>
      </w:pPr>
    </w:p>
    <w:p w14:paraId="712BA1F7" w14:textId="09901B23" w:rsidR="00992D02" w:rsidRDefault="00992D02" w:rsidP="00992D02">
      <w:pPr>
        <w:spacing w:after="36"/>
        <w:ind w:left="10"/>
      </w:pPr>
      <w:r>
        <w:t>3.2.</w:t>
      </w:r>
      <w:r>
        <w:rPr>
          <w:rFonts w:ascii="Arial" w:eastAsia="Arial" w:hAnsi="Arial" w:cs="Arial"/>
        </w:rPr>
        <w:t xml:space="preserve"> </w:t>
      </w:r>
      <w:r>
        <w:t xml:space="preserve">Products in this Lot include: </w:t>
      </w:r>
    </w:p>
    <w:p w14:paraId="786DC648" w14:textId="77777777" w:rsidR="00992D02" w:rsidRDefault="00992D02" w:rsidP="00992D02">
      <w:pPr>
        <w:spacing w:after="36"/>
        <w:ind w:left="10"/>
      </w:pPr>
    </w:p>
    <w:p w14:paraId="0C059A16" w14:textId="42990BAF" w:rsidR="00992D02" w:rsidRDefault="00992D02" w:rsidP="00992D02">
      <w:pPr>
        <w:numPr>
          <w:ilvl w:val="0"/>
          <w:numId w:val="3"/>
        </w:numPr>
        <w:spacing w:line="268" w:lineRule="auto"/>
      </w:pPr>
      <w:r>
        <w:t>Sterile single use Standard Lite gown</w:t>
      </w:r>
    </w:p>
    <w:p w14:paraId="046216B0" w14:textId="2FDE576F" w:rsidR="00992D02" w:rsidRDefault="00992D02" w:rsidP="00992D02">
      <w:pPr>
        <w:numPr>
          <w:ilvl w:val="0"/>
          <w:numId w:val="3"/>
        </w:numPr>
        <w:spacing w:line="268" w:lineRule="auto"/>
      </w:pPr>
      <w:r>
        <w:t>Sterile single use standard gown</w:t>
      </w:r>
    </w:p>
    <w:p w14:paraId="14997470" w14:textId="0B0F97A0" w:rsidR="00992D02" w:rsidRPr="00932E62" w:rsidRDefault="00992D02" w:rsidP="00992D02">
      <w:pPr>
        <w:pStyle w:val="NormalWeb"/>
        <w:numPr>
          <w:ilvl w:val="0"/>
          <w:numId w:val="3"/>
        </w:numPr>
        <w:spacing w:before="0" w:beforeAutospacing="0" w:after="0" w:afterAutospacing="0"/>
        <w:rPr>
          <w:rFonts w:ascii="Verdana" w:hAnsi="Verdana"/>
          <w:sz w:val="20"/>
          <w:szCs w:val="20"/>
        </w:rPr>
      </w:pPr>
      <w:r>
        <w:rPr>
          <w:rFonts w:ascii="Verdana" w:hAnsi="Verdana"/>
          <w:sz w:val="20"/>
          <w:szCs w:val="20"/>
        </w:rPr>
        <w:t>S</w:t>
      </w:r>
      <w:r w:rsidRPr="00932E62">
        <w:rPr>
          <w:rFonts w:ascii="Verdana" w:hAnsi="Verdana"/>
          <w:sz w:val="20"/>
          <w:szCs w:val="20"/>
        </w:rPr>
        <w:t>terile Single use Standard High-Performance gown</w:t>
      </w:r>
    </w:p>
    <w:p w14:paraId="5E14BB5C" w14:textId="77777777" w:rsidR="00992D02" w:rsidRPr="00932E62" w:rsidRDefault="00992D02" w:rsidP="00992D02">
      <w:pPr>
        <w:pStyle w:val="NormalWeb"/>
        <w:numPr>
          <w:ilvl w:val="0"/>
          <w:numId w:val="3"/>
        </w:numPr>
        <w:spacing w:before="0" w:beforeAutospacing="0" w:after="0" w:afterAutospacing="0"/>
        <w:ind w:firstLine="45"/>
        <w:rPr>
          <w:rFonts w:ascii="Verdana" w:hAnsi="Verdana"/>
          <w:sz w:val="20"/>
          <w:szCs w:val="20"/>
        </w:rPr>
      </w:pPr>
      <w:r w:rsidRPr="00932E62">
        <w:rPr>
          <w:rFonts w:ascii="Verdana" w:hAnsi="Verdana"/>
          <w:sz w:val="20"/>
          <w:szCs w:val="20"/>
        </w:rPr>
        <w:t>Sterile Single use Zonal Reinforced Gown</w:t>
      </w:r>
    </w:p>
    <w:p w14:paraId="5C64ADFC" w14:textId="77777777" w:rsidR="00992D02" w:rsidRPr="00932E62" w:rsidRDefault="00992D02" w:rsidP="00992D02">
      <w:pPr>
        <w:pStyle w:val="NormalWeb"/>
        <w:numPr>
          <w:ilvl w:val="0"/>
          <w:numId w:val="3"/>
        </w:numPr>
        <w:spacing w:before="0" w:beforeAutospacing="0" w:after="0" w:afterAutospacing="0"/>
        <w:ind w:firstLine="45"/>
        <w:rPr>
          <w:rFonts w:ascii="Verdana" w:hAnsi="Verdana"/>
          <w:sz w:val="20"/>
          <w:szCs w:val="20"/>
        </w:rPr>
      </w:pPr>
      <w:r w:rsidRPr="00932E62">
        <w:rPr>
          <w:rFonts w:ascii="Verdana" w:hAnsi="Verdana"/>
          <w:sz w:val="20"/>
          <w:szCs w:val="20"/>
        </w:rPr>
        <w:t>Sterile Single use Zonal Impervious Gown</w:t>
      </w:r>
    </w:p>
    <w:p w14:paraId="4B9FF313" w14:textId="34BC8D78" w:rsidR="00992D02" w:rsidRDefault="00992D02" w:rsidP="0073432D">
      <w:pPr>
        <w:pStyle w:val="NormalWeb"/>
        <w:numPr>
          <w:ilvl w:val="0"/>
          <w:numId w:val="3"/>
        </w:numPr>
        <w:spacing w:before="0" w:beforeAutospacing="0" w:after="0" w:afterAutospacing="0" w:line="268" w:lineRule="auto"/>
      </w:pPr>
      <w:r w:rsidRPr="00992D02">
        <w:rPr>
          <w:rFonts w:ascii="Verdana" w:hAnsi="Verdana"/>
          <w:sz w:val="20"/>
          <w:szCs w:val="20"/>
        </w:rPr>
        <w:t>Single Use, Sterile Fully Impervious Gown</w:t>
      </w:r>
    </w:p>
    <w:p w14:paraId="523D0428" w14:textId="77777777" w:rsidR="00992D02" w:rsidRDefault="00992D02" w:rsidP="00992D02">
      <w:pPr>
        <w:pStyle w:val="NormalWeb"/>
        <w:spacing w:before="0" w:beforeAutospacing="0" w:after="0" w:afterAutospacing="0" w:line="268" w:lineRule="auto"/>
        <w:ind w:left="1209"/>
      </w:pPr>
    </w:p>
    <w:tbl>
      <w:tblPr>
        <w:tblStyle w:val="TableGrid0"/>
        <w:tblW w:w="0" w:type="auto"/>
        <w:tblLook w:val="04A0" w:firstRow="1" w:lastRow="0" w:firstColumn="1" w:lastColumn="0" w:noHBand="0" w:noVBand="1"/>
      </w:tblPr>
      <w:tblGrid>
        <w:gridCol w:w="2862"/>
        <w:gridCol w:w="3276"/>
        <w:gridCol w:w="2874"/>
      </w:tblGrid>
      <w:tr w:rsidR="00992D02" w14:paraId="4CAC951B" w14:textId="77777777" w:rsidTr="003F2DF0">
        <w:tc>
          <w:tcPr>
            <w:tcW w:w="2862" w:type="dxa"/>
          </w:tcPr>
          <w:p w14:paraId="09D54DB9" w14:textId="16E5D103" w:rsidR="00992D02" w:rsidRPr="00CB4700" w:rsidRDefault="00992D02" w:rsidP="00992D02">
            <w:pPr>
              <w:pStyle w:val="ListParagraph"/>
              <w:spacing w:line="240" w:lineRule="auto"/>
              <w:ind w:left="0" w:firstLine="0"/>
              <w:jc w:val="center"/>
              <w:rPr>
                <w:b/>
              </w:rPr>
            </w:pPr>
            <w:bookmarkStart w:id="4" w:name="_Hlk34055145"/>
            <w:r w:rsidRPr="00CB4700">
              <w:rPr>
                <w:b/>
              </w:rPr>
              <w:t>Type o</w:t>
            </w:r>
            <w:r>
              <w:rPr>
                <w:b/>
              </w:rPr>
              <w:t xml:space="preserve">f </w:t>
            </w:r>
            <w:r w:rsidRPr="00CB4700">
              <w:rPr>
                <w:b/>
              </w:rPr>
              <w:t>gown</w:t>
            </w:r>
          </w:p>
        </w:tc>
        <w:tc>
          <w:tcPr>
            <w:tcW w:w="3276" w:type="dxa"/>
          </w:tcPr>
          <w:p w14:paraId="571367DB" w14:textId="77777777" w:rsidR="00992D02" w:rsidRPr="00212F7B" w:rsidRDefault="00992D02" w:rsidP="00992D02">
            <w:pPr>
              <w:spacing w:line="240" w:lineRule="auto"/>
              <w:ind w:left="10"/>
              <w:contextualSpacing/>
              <w:jc w:val="center"/>
              <w:rPr>
                <w:b/>
                <w:lang w:eastAsia="en-GB"/>
              </w:rPr>
            </w:pPr>
            <w:r w:rsidRPr="00212F7B">
              <w:rPr>
                <w:b/>
                <w:lang w:eastAsia="en-GB"/>
              </w:rPr>
              <w:t>Hydrostatic pressure</w:t>
            </w:r>
          </w:p>
        </w:tc>
        <w:tc>
          <w:tcPr>
            <w:tcW w:w="2874" w:type="dxa"/>
          </w:tcPr>
          <w:p w14:paraId="1E84187F" w14:textId="4992CA79" w:rsidR="00992D02" w:rsidRPr="00212F7B" w:rsidRDefault="00992D02" w:rsidP="00992D02">
            <w:pPr>
              <w:spacing w:line="240" w:lineRule="auto"/>
              <w:ind w:left="10"/>
              <w:contextualSpacing/>
              <w:jc w:val="center"/>
              <w:rPr>
                <w:b/>
              </w:rPr>
            </w:pPr>
            <w:r>
              <w:rPr>
                <w:b/>
              </w:rPr>
              <w:t>Guidance for use/ comments</w:t>
            </w:r>
          </w:p>
        </w:tc>
      </w:tr>
      <w:tr w:rsidR="00992D02" w14:paraId="4AAEA667" w14:textId="77777777" w:rsidTr="003F2DF0">
        <w:tc>
          <w:tcPr>
            <w:tcW w:w="2862" w:type="dxa"/>
          </w:tcPr>
          <w:p w14:paraId="7F06F141" w14:textId="6C3F4D9F" w:rsidR="00992D02" w:rsidRDefault="00992D02" w:rsidP="003F2DF0">
            <w:pPr>
              <w:spacing w:line="240" w:lineRule="auto"/>
              <w:contextualSpacing/>
            </w:pPr>
            <w:r>
              <w:t>Standard Lite</w:t>
            </w:r>
          </w:p>
        </w:tc>
        <w:tc>
          <w:tcPr>
            <w:tcW w:w="3276" w:type="dxa"/>
          </w:tcPr>
          <w:p w14:paraId="48624652" w14:textId="4E672040" w:rsidR="00992D02" w:rsidRDefault="00992D02" w:rsidP="00992D02">
            <w:pPr>
              <w:spacing w:line="240" w:lineRule="auto"/>
              <w:ind w:left="0" w:firstLine="0"/>
            </w:pPr>
            <w:r>
              <w:t xml:space="preserve">      &gt;20cm H</w:t>
            </w:r>
            <w:r w:rsidRPr="00992D02">
              <w:rPr>
                <w:vertAlign w:val="subscript"/>
              </w:rPr>
              <w:t>2</w:t>
            </w:r>
            <w:r>
              <w:t>O</w:t>
            </w:r>
          </w:p>
        </w:tc>
        <w:tc>
          <w:tcPr>
            <w:tcW w:w="2874" w:type="dxa"/>
          </w:tcPr>
          <w:p w14:paraId="7D308D6E" w14:textId="3E659980" w:rsidR="00992D02" w:rsidRDefault="00992D02" w:rsidP="003F2DF0">
            <w:pPr>
              <w:spacing w:line="240" w:lineRule="auto"/>
              <w:ind w:left="0" w:firstLine="0"/>
              <w:contextualSpacing/>
              <w:rPr>
                <w:szCs w:val="20"/>
              </w:rPr>
            </w:pPr>
            <w:r>
              <w:rPr>
                <w:szCs w:val="20"/>
              </w:rPr>
              <w:t>Minimal pressure as stated in standard EN13795: 2019</w:t>
            </w:r>
          </w:p>
        </w:tc>
      </w:tr>
      <w:tr w:rsidR="00992D02" w14:paraId="289AEAD1" w14:textId="77777777" w:rsidTr="003F2DF0">
        <w:tc>
          <w:tcPr>
            <w:tcW w:w="2862" w:type="dxa"/>
          </w:tcPr>
          <w:p w14:paraId="13E105E7" w14:textId="77777777" w:rsidR="00992D02" w:rsidRDefault="00992D02" w:rsidP="003F2DF0">
            <w:pPr>
              <w:spacing w:line="240" w:lineRule="auto"/>
              <w:contextualSpacing/>
              <w:rPr>
                <w:lang w:eastAsia="en-GB"/>
              </w:rPr>
            </w:pPr>
            <w:r>
              <w:rPr>
                <w:lang w:eastAsia="en-GB"/>
              </w:rPr>
              <w:t>Standard</w:t>
            </w:r>
          </w:p>
        </w:tc>
        <w:tc>
          <w:tcPr>
            <w:tcW w:w="3276" w:type="dxa"/>
          </w:tcPr>
          <w:p w14:paraId="3AAC2145" w14:textId="6D244711" w:rsidR="00992D02" w:rsidRDefault="00992D02" w:rsidP="00992D02">
            <w:pPr>
              <w:spacing w:line="240" w:lineRule="auto"/>
              <w:contextualSpacing/>
              <w:rPr>
                <w:lang w:eastAsia="en-GB"/>
              </w:rPr>
            </w:pPr>
            <w:r>
              <w:rPr>
                <w:lang w:eastAsia="en-GB"/>
              </w:rPr>
              <w:t xml:space="preserve">&gt;50cm </w:t>
            </w:r>
            <w:r>
              <w:t>H</w:t>
            </w:r>
            <w:r w:rsidRPr="00992D02">
              <w:rPr>
                <w:vertAlign w:val="subscript"/>
              </w:rPr>
              <w:t>2</w:t>
            </w:r>
            <w:r>
              <w:t>O</w:t>
            </w:r>
          </w:p>
        </w:tc>
        <w:tc>
          <w:tcPr>
            <w:tcW w:w="2874" w:type="dxa"/>
          </w:tcPr>
          <w:p w14:paraId="7885304D" w14:textId="77777777" w:rsidR="00992D02" w:rsidRDefault="00992D02" w:rsidP="003F2DF0">
            <w:pPr>
              <w:spacing w:line="240" w:lineRule="auto"/>
              <w:ind w:left="0" w:firstLine="0"/>
              <w:contextualSpacing/>
            </w:pPr>
            <w:r>
              <w:rPr>
                <w:szCs w:val="20"/>
              </w:rPr>
              <w:t>Minimal exposure to fluids</w:t>
            </w:r>
          </w:p>
        </w:tc>
      </w:tr>
      <w:tr w:rsidR="00992D02" w14:paraId="6D6ED232" w14:textId="77777777" w:rsidTr="003F2DF0">
        <w:tc>
          <w:tcPr>
            <w:tcW w:w="2862" w:type="dxa"/>
          </w:tcPr>
          <w:p w14:paraId="5A2F1CAE" w14:textId="77777777" w:rsidR="00992D02" w:rsidRDefault="00992D02" w:rsidP="003F2DF0">
            <w:pPr>
              <w:spacing w:line="240" w:lineRule="auto"/>
              <w:contextualSpacing/>
              <w:rPr>
                <w:lang w:eastAsia="en-GB"/>
              </w:rPr>
            </w:pPr>
            <w:r>
              <w:rPr>
                <w:lang w:eastAsia="en-GB"/>
              </w:rPr>
              <w:t>Standard High performance</w:t>
            </w:r>
          </w:p>
        </w:tc>
        <w:tc>
          <w:tcPr>
            <w:tcW w:w="3276" w:type="dxa"/>
          </w:tcPr>
          <w:p w14:paraId="5C6C275C" w14:textId="23C74D7D" w:rsidR="00992D02" w:rsidRDefault="00992D02" w:rsidP="00992D02">
            <w:pPr>
              <w:spacing w:line="240" w:lineRule="auto"/>
              <w:contextualSpacing/>
              <w:rPr>
                <w:lang w:eastAsia="en-GB"/>
              </w:rPr>
            </w:pPr>
            <w:r>
              <w:rPr>
                <w:lang w:eastAsia="en-GB"/>
              </w:rPr>
              <w:t xml:space="preserve">&gt;100cm </w:t>
            </w:r>
            <w:r>
              <w:t>H</w:t>
            </w:r>
            <w:r w:rsidRPr="00992D02">
              <w:rPr>
                <w:vertAlign w:val="subscript"/>
              </w:rPr>
              <w:t>2</w:t>
            </w:r>
            <w:r>
              <w:t>O</w:t>
            </w:r>
          </w:p>
        </w:tc>
        <w:tc>
          <w:tcPr>
            <w:tcW w:w="2874" w:type="dxa"/>
          </w:tcPr>
          <w:p w14:paraId="3C2EE0B2" w14:textId="77777777" w:rsidR="00992D02" w:rsidRPr="00B8065F" w:rsidRDefault="00992D02" w:rsidP="003F2DF0">
            <w:pPr>
              <w:pStyle w:val="NormalWeb"/>
              <w:spacing w:before="0" w:beforeAutospacing="0" w:after="0" w:afterAutospacing="0"/>
              <w:rPr>
                <w:rFonts w:ascii="Verdana" w:hAnsi="Verdana"/>
                <w:sz w:val="20"/>
                <w:szCs w:val="20"/>
              </w:rPr>
            </w:pPr>
            <w:r w:rsidRPr="00932E62">
              <w:rPr>
                <w:rFonts w:ascii="Verdana" w:hAnsi="Verdana"/>
                <w:sz w:val="20"/>
                <w:szCs w:val="20"/>
              </w:rPr>
              <w:t>Potential risk of low levels of fluids for a limited period in all areas</w:t>
            </w:r>
          </w:p>
        </w:tc>
      </w:tr>
      <w:tr w:rsidR="00992D02" w14:paraId="293ED1E9" w14:textId="77777777" w:rsidTr="003F2DF0">
        <w:tc>
          <w:tcPr>
            <w:tcW w:w="2862" w:type="dxa"/>
          </w:tcPr>
          <w:p w14:paraId="4F82B795" w14:textId="77777777" w:rsidR="00992D02" w:rsidRDefault="00992D02" w:rsidP="003F2DF0">
            <w:pPr>
              <w:spacing w:line="240" w:lineRule="auto"/>
              <w:contextualSpacing/>
              <w:rPr>
                <w:lang w:eastAsia="en-GB"/>
              </w:rPr>
            </w:pPr>
            <w:r>
              <w:rPr>
                <w:lang w:eastAsia="en-GB"/>
              </w:rPr>
              <w:t>Zonal reinforced</w:t>
            </w:r>
          </w:p>
        </w:tc>
        <w:tc>
          <w:tcPr>
            <w:tcW w:w="3276" w:type="dxa"/>
          </w:tcPr>
          <w:p w14:paraId="64C9ACDD" w14:textId="52EE0B56" w:rsidR="00992D02" w:rsidRDefault="00992D02" w:rsidP="00992D02">
            <w:pPr>
              <w:spacing w:line="240" w:lineRule="auto"/>
              <w:contextualSpacing/>
              <w:rPr>
                <w:lang w:eastAsia="en-GB"/>
              </w:rPr>
            </w:pPr>
            <w:r>
              <w:rPr>
                <w:lang w:eastAsia="en-GB"/>
              </w:rPr>
              <w:t xml:space="preserve">&gt;125cm </w:t>
            </w:r>
            <w:r>
              <w:t>H</w:t>
            </w:r>
            <w:r w:rsidRPr="00992D02">
              <w:rPr>
                <w:vertAlign w:val="subscript"/>
              </w:rPr>
              <w:t>2</w:t>
            </w:r>
            <w:r>
              <w:t>O</w:t>
            </w:r>
            <w:r>
              <w:rPr>
                <w:lang w:eastAsia="en-GB"/>
              </w:rPr>
              <w:t xml:space="preserve"> (Critical areas)</w:t>
            </w:r>
          </w:p>
        </w:tc>
        <w:tc>
          <w:tcPr>
            <w:tcW w:w="2874" w:type="dxa"/>
          </w:tcPr>
          <w:p w14:paraId="27F97D0B" w14:textId="77777777" w:rsidR="00992D02" w:rsidRPr="00B8065F" w:rsidRDefault="00992D02" w:rsidP="003F2DF0">
            <w:pPr>
              <w:pStyle w:val="NormalWeb"/>
              <w:spacing w:before="0" w:beforeAutospacing="0" w:after="0" w:afterAutospacing="0"/>
              <w:rPr>
                <w:rFonts w:ascii="Verdana" w:hAnsi="Verdana"/>
                <w:sz w:val="20"/>
                <w:szCs w:val="20"/>
              </w:rPr>
            </w:pPr>
            <w:r w:rsidRPr="00932E62">
              <w:rPr>
                <w:rFonts w:ascii="Verdana" w:hAnsi="Verdana"/>
                <w:sz w:val="20"/>
                <w:szCs w:val="20"/>
              </w:rPr>
              <w:t>Potential contact of high- risk items with the gown in zonal areas</w:t>
            </w:r>
          </w:p>
        </w:tc>
      </w:tr>
      <w:tr w:rsidR="00992D02" w14:paraId="45DD107F" w14:textId="77777777" w:rsidTr="003F2DF0">
        <w:tc>
          <w:tcPr>
            <w:tcW w:w="2862" w:type="dxa"/>
          </w:tcPr>
          <w:p w14:paraId="6A0792FC" w14:textId="77777777" w:rsidR="00992D02" w:rsidRDefault="00992D02" w:rsidP="003F2DF0">
            <w:pPr>
              <w:spacing w:line="240" w:lineRule="auto"/>
              <w:contextualSpacing/>
              <w:rPr>
                <w:lang w:eastAsia="en-GB"/>
              </w:rPr>
            </w:pPr>
            <w:r>
              <w:rPr>
                <w:lang w:eastAsia="en-GB"/>
              </w:rPr>
              <w:t>Zonal Impervious</w:t>
            </w:r>
          </w:p>
        </w:tc>
        <w:tc>
          <w:tcPr>
            <w:tcW w:w="3276" w:type="dxa"/>
          </w:tcPr>
          <w:p w14:paraId="3F9EC85B" w14:textId="5737EF62" w:rsidR="00992D02" w:rsidRDefault="00992D02" w:rsidP="00992D02">
            <w:pPr>
              <w:spacing w:line="240" w:lineRule="auto"/>
              <w:contextualSpacing/>
              <w:rPr>
                <w:lang w:eastAsia="en-GB"/>
              </w:rPr>
            </w:pPr>
            <w:r>
              <w:rPr>
                <w:lang w:eastAsia="en-GB"/>
              </w:rPr>
              <w:t xml:space="preserve">&gt;200cm </w:t>
            </w:r>
            <w:r>
              <w:t>H</w:t>
            </w:r>
            <w:r w:rsidRPr="00992D02">
              <w:rPr>
                <w:vertAlign w:val="subscript"/>
              </w:rPr>
              <w:t>2</w:t>
            </w:r>
            <w:r>
              <w:t>O</w:t>
            </w:r>
            <w:r>
              <w:rPr>
                <w:lang w:eastAsia="en-GB"/>
              </w:rPr>
              <w:t xml:space="preserve"> (Critical areas)</w:t>
            </w:r>
          </w:p>
        </w:tc>
        <w:tc>
          <w:tcPr>
            <w:tcW w:w="2874" w:type="dxa"/>
          </w:tcPr>
          <w:p w14:paraId="497919BC" w14:textId="77777777" w:rsidR="00992D02" w:rsidRDefault="00992D02" w:rsidP="003F2DF0">
            <w:pPr>
              <w:spacing w:line="240" w:lineRule="auto"/>
              <w:ind w:left="0" w:firstLine="0"/>
              <w:contextualSpacing/>
            </w:pPr>
            <w:r w:rsidRPr="00932E62">
              <w:rPr>
                <w:szCs w:val="20"/>
              </w:rPr>
              <w:t>Potential risk of high levels of fluids in zonal areas for prolonged lengths of time</w:t>
            </w:r>
          </w:p>
        </w:tc>
      </w:tr>
      <w:tr w:rsidR="00992D02" w14:paraId="170CABB2" w14:textId="77777777" w:rsidTr="003F2DF0">
        <w:tc>
          <w:tcPr>
            <w:tcW w:w="2862" w:type="dxa"/>
          </w:tcPr>
          <w:p w14:paraId="4CCEB1C0" w14:textId="77777777" w:rsidR="00992D02" w:rsidRDefault="00992D02" w:rsidP="003F2DF0">
            <w:pPr>
              <w:spacing w:line="240" w:lineRule="auto"/>
              <w:contextualSpacing/>
              <w:rPr>
                <w:lang w:eastAsia="en-GB"/>
              </w:rPr>
            </w:pPr>
            <w:r>
              <w:rPr>
                <w:lang w:eastAsia="en-GB"/>
              </w:rPr>
              <w:t>Fully Impervious</w:t>
            </w:r>
          </w:p>
        </w:tc>
        <w:tc>
          <w:tcPr>
            <w:tcW w:w="3276" w:type="dxa"/>
          </w:tcPr>
          <w:p w14:paraId="3085F5E2" w14:textId="17E76D87" w:rsidR="00992D02" w:rsidRDefault="00992D02" w:rsidP="00992D02">
            <w:pPr>
              <w:spacing w:line="240" w:lineRule="auto"/>
              <w:contextualSpacing/>
              <w:rPr>
                <w:lang w:eastAsia="en-GB"/>
              </w:rPr>
            </w:pPr>
            <w:r>
              <w:rPr>
                <w:lang w:eastAsia="en-GB"/>
              </w:rPr>
              <w:t xml:space="preserve">&gt;200cm </w:t>
            </w:r>
            <w:r>
              <w:t>H</w:t>
            </w:r>
            <w:r w:rsidRPr="00992D02">
              <w:rPr>
                <w:vertAlign w:val="subscript"/>
              </w:rPr>
              <w:t>2</w:t>
            </w:r>
            <w:r>
              <w:t>O</w:t>
            </w:r>
          </w:p>
        </w:tc>
        <w:tc>
          <w:tcPr>
            <w:tcW w:w="2874" w:type="dxa"/>
          </w:tcPr>
          <w:p w14:paraId="1E369E7E" w14:textId="77777777" w:rsidR="00992D02" w:rsidRPr="00932E62" w:rsidRDefault="00992D02" w:rsidP="003F2DF0">
            <w:pPr>
              <w:pStyle w:val="NormalWeb"/>
              <w:spacing w:before="0" w:beforeAutospacing="0" w:after="0" w:afterAutospacing="0"/>
              <w:rPr>
                <w:rFonts w:ascii="Verdana" w:hAnsi="Verdana"/>
                <w:sz w:val="20"/>
                <w:szCs w:val="20"/>
              </w:rPr>
            </w:pPr>
            <w:r w:rsidRPr="00932E62">
              <w:rPr>
                <w:rFonts w:ascii="Verdana" w:hAnsi="Verdana"/>
                <w:sz w:val="20"/>
                <w:szCs w:val="20"/>
              </w:rPr>
              <w:t>Potential risk of high levels of fluids in all areas</w:t>
            </w:r>
          </w:p>
          <w:p w14:paraId="306B14E0" w14:textId="77777777" w:rsidR="00992D02" w:rsidRDefault="00992D02" w:rsidP="003F2DF0">
            <w:pPr>
              <w:spacing w:line="240" w:lineRule="auto"/>
              <w:contextualSpacing/>
            </w:pPr>
          </w:p>
        </w:tc>
      </w:tr>
      <w:bookmarkEnd w:id="4"/>
    </w:tbl>
    <w:p w14:paraId="44F18B4D" w14:textId="77777777" w:rsidR="008168D4" w:rsidRDefault="008168D4" w:rsidP="00054213">
      <w:pPr>
        <w:ind w:left="0" w:firstLine="0"/>
      </w:pPr>
    </w:p>
    <w:p w14:paraId="2CC36E62" w14:textId="77777777" w:rsidR="0066455B" w:rsidRDefault="0066455B" w:rsidP="0066455B">
      <w:pPr>
        <w:spacing w:line="268" w:lineRule="auto"/>
        <w:ind w:left="0" w:firstLine="0"/>
      </w:pPr>
    </w:p>
    <w:p w14:paraId="17A14FCF" w14:textId="5371E813" w:rsidR="0066455B" w:rsidRDefault="00054213" w:rsidP="0066455B">
      <w:pPr>
        <w:spacing w:line="268" w:lineRule="auto"/>
        <w:ind w:left="0" w:firstLine="0"/>
      </w:pPr>
      <w:r>
        <w:t xml:space="preserve">6.3.1 </w:t>
      </w:r>
      <w:r w:rsidR="0066455B">
        <w:t xml:space="preserve">All products in this Lot must comply with the following: </w:t>
      </w:r>
    </w:p>
    <w:p w14:paraId="227F70B3" w14:textId="77777777" w:rsidR="0066455B" w:rsidRDefault="0066455B" w:rsidP="0066455B">
      <w:pPr>
        <w:numPr>
          <w:ilvl w:val="0"/>
          <w:numId w:val="3"/>
        </w:numPr>
        <w:spacing w:line="268" w:lineRule="auto"/>
      </w:pPr>
      <w:r>
        <w:t>Must be supplied sterile.</w:t>
      </w:r>
    </w:p>
    <w:p w14:paraId="0E1334DC" w14:textId="77777777" w:rsidR="0066455B" w:rsidRDefault="0066455B" w:rsidP="0066455B">
      <w:pPr>
        <w:numPr>
          <w:ilvl w:val="0"/>
          <w:numId w:val="3"/>
        </w:numPr>
        <w:spacing w:line="268" w:lineRule="auto"/>
      </w:pPr>
      <w:r>
        <w:lastRenderedPageBreak/>
        <w:t xml:space="preserve">Must be single use. </w:t>
      </w:r>
    </w:p>
    <w:p w14:paraId="11DF8762" w14:textId="77777777" w:rsidR="0066455B" w:rsidRDefault="0066455B" w:rsidP="0066455B">
      <w:pPr>
        <w:numPr>
          <w:ilvl w:val="0"/>
          <w:numId w:val="3"/>
        </w:numPr>
        <w:spacing w:line="268" w:lineRule="auto"/>
      </w:pPr>
      <w:r>
        <w:t xml:space="preserve">Must be latex free. </w:t>
      </w:r>
    </w:p>
    <w:p w14:paraId="47597B90" w14:textId="77777777" w:rsidR="0066455B" w:rsidRDefault="0066455B" w:rsidP="0066455B">
      <w:pPr>
        <w:numPr>
          <w:ilvl w:val="0"/>
          <w:numId w:val="3"/>
        </w:numPr>
        <w:spacing w:line="268" w:lineRule="auto"/>
        <w:ind w:firstLine="0"/>
      </w:pPr>
      <w:r>
        <w:t>Must be individually packaged.</w:t>
      </w:r>
      <w:r w:rsidDel="00DA5375">
        <w:t xml:space="preserve"> </w:t>
      </w:r>
    </w:p>
    <w:p w14:paraId="4EE62FA9" w14:textId="77777777" w:rsidR="0066455B" w:rsidRDefault="0066455B" w:rsidP="0066455B">
      <w:pPr>
        <w:numPr>
          <w:ilvl w:val="0"/>
          <w:numId w:val="3"/>
        </w:numPr>
        <w:spacing w:line="268" w:lineRule="auto"/>
      </w:pPr>
      <w:r>
        <w:t>Must contain within the packaging a sterile field to open the gown onto.</w:t>
      </w:r>
    </w:p>
    <w:p w14:paraId="6FBF32E5" w14:textId="77777777" w:rsidR="0066455B" w:rsidRDefault="0066455B" w:rsidP="0066455B">
      <w:pPr>
        <w:numPr>
          <w:ilvl w:val="0"/>
          <w:numId w:val="3"/>
        </w:numPr>
        <w:spacing w:line="268" w:lineRule="auto"/>
      </w:pPr>
      <w:r>
        <w:t xml:space="preserve">Must be folded with the inside facing outward and the collar visible, the wearer must be able to don the gown without touching the patient facing side. </w:t>
      </w:r>
    </w:p>
    <w:p w14:paraId="1510667E" w14:textId="77777777" w:rsidR="0066455B" w:rsidRDefault="0066455B" w:rsidP="0066455B">
      <w:pPr>
        <w:numPr>
          <w:ilvl w:val="0"/>
          <w:numId w:val="3"/>
        </w:numPr>
        <w:spacing w:line="268" w:lineRule="auto"/>
      </w:pPr>
      <w:r>
        <w:t>Contain 2 absorbent hand towels placed on the top of the gown upon opening with a minimum size of 30cm by 40cm.</w:t>
      </w:r>
    </w:p>
    <w:p w14:paraId="3138A772" w14:textId="77777777" w:rsidR="0066455B" w:rsidRDefault="0066455B" w:rsidP="0066455B">
      <w:pPr>
        <w:numPr>
          <w:ilvl w:val="0"/>
          <w:numId w:val="3"/>
        </w:numPr>
        <w:spacing w:line="268" w:lineRule="auto"/>
      </w:pPr>
      <w:r>
        <w:t>Be anti-static</w:t>
      </w:r>
    </w:p>
    <w:p w14:paraId="657C98AD" w14:textId="77777777" w:rsidR="0066455B" w:rsidRPr="00A914F9" w:rsidRDefault="0066455B" w:rsidP="0066455B">
      <w:pPr>
        <w:pStyle w:val="ListParagraph"/>
        <w:numPr>
          <w:ilvl w:val="0"/>
          <w:numId w:val="3"/>
        </w:numPr>
      </w:pPr>
      <w:r w:rsidRPr="00D37BB5">
        <w:rPr>
          <w:color w:val="auto"/>
        </w:rPr>
        <w:t xml:space="preserve">Tie lengths on the inside of the gown must be </w:t>
      </w:r>
      <w:r>
        <w:rPr>
          <w:color w:val="auto"/>
        </w:rPr>
        <w:t>between 35cm and 50cm (+/- 10%)</w:t>
      </w:r>
    </w:p>
    <w:p w14:paraId="77FA23FF" w14:textId="6C1A76B6" w:rsidR="0066455B" w:rsidRPr="00054213" w:rsidRDefault="0066455B" w:rsidP="0066455B">
      <w:pPr>
        <w:pStyle w:val="ListParagraph"/>
        <w:numPr>
          <w:ilvl w:val="0"/>
          <w:numId w:val="3"/>
        </w:numPr>
      </w:pPr>
      <w:r>
        <w:rPr>
          <w:color w:val="auto"/>
        </w:rPr>
        <w:t>Tie lengths on the outside of the gown must be between 35cm and 75cm (+/- 10%) to prevent them touching the floor when being worn.</w:t>
      </w:r>
    </w:p>
    <w:p w14:paraId="4E491914" w14:textId="22FEFCB6" w:rsidR="00054213" w:rsidRPr="007D0636" w:rsidRDefault="00054213" w:rsidP="0066455B">
      <w:pPr>
        <w:pStyle w:val="ListParagraph"/>
        <w:numPr>
          <w:ilvl w:val="0"/>
          <w:numId w:val="3"/>
        </w:numPr>
      </w:pPr>
      <w:r>
        <w:rPr>
          <w:color w:val="auto"/>
        </w:rPr>
        <w:t>Must be available in sizes S, M, L, XL as a minimum</w:t>
      </w:r>
    </w:p>
    <w:p w14:paraId="1F3A23F0" w14:textId="77777777" w:rsidR="0066455B" w:rsidRDefault="0066455B" w:rsidP="0066455B">
      <w:pPr>
        <w:ind w:left="10"/>
        <w:rPr>
          <w:iCs/>
        </w:rPr>
      </w:pPr>
    </w:p>
    <w:p w14:paraId="1A8809AA" w14:textId="0936AB64" w:rsidR="0066455B" w:rsidRDefault="00054213" w:rsidP="0066455B">
      <w:pPr>
        <w:ind w:left="10"/>
        <w:rPr>
          <w:iCs/>
        </w:rPr>
      </w:pPr>
      <w:r>
        <w:rPr>
          <w:iCs/>
        </w:rPr>
        <w:t xml:space="preserve">6.4 </w:t>
      </w:r>
      <w:r w:rsidR="0066455B" w:rsidRPr="001C6CD1">
        <w:rPr>
          <w:iCs/>
        </w:rPr>
        <w:t xml:space="preserve">Non-Sterile Gowns </w:t>
      </w:r>
      <w:r w:rsidR="0066455B">
        <w:rPr>
          <w:iCs/>
        </w:rPr>
        <w:t xml:space="preserve">or Isolation gowns </w:t>
      </w:r>
      <w:r w:rsidR="0066455B" w:rsidRPr="001C6CD1">
        <w:rPr>
          <w:iCs/>
        </w:rPr>
        <w:t>are used for procedures that do not require a sterile product. They are required where the users need a degree of comfort and protection with low risk of fluid where simple plastic aprons do not offer enough coverage or protection. Non-Sterile Gowns are mainly used in Barrier nursing in preventing the spread of infection from one person to another in hospital and for minor procedures within the hospital or community setting.</w:t>
      </w:r>
    </w:p>
    <w:p w14:paraId="1159CD75" w14:textId="3D2BC8D6" w:rsidR="001517DF" w:rsidRDefault="001517DF" w:rsidP="0066455B">
      <w:pPr>
        <w:ind w:left="10"/>
        <w:rPr>
          <w:iCs/>
        </w:rPr>
      </w:pPr>
    </w:p>
    <w:p w14:paraId="53C49095" w14:textId="32B71BCA" w:rsidR="001517DF" w:rsidRDefault="001517DF" w:rsidP="0066455B">
      <w:pPr>
        <w:ind w:left="10"/>
        <w:rPr>
          <w:iCs/>
        </w:rPr>
      </w:pPr>
      <w:r>
        <w:rPr>
          <w:iCs/>
        </w:rPr>
        <w:t>6.4.1 Products in this lot include:</w:t>
      </w:r>
    </w:p>
    <w:p w14:paraId="35B1D246" w14:textId="01DCA29F" w:rsidR="001517DF" w:rsidRDefault="001517DF" w:rsidP="0066455B">
      <w:pPr>
        <w:ind w:left="10"/>
        <w:rPr>
          <w:iCs/>
        </w:rPr>
      </w:pPr>
    </w:p>
    <w:p w14:paraId="550E15B7" w14:textId="6C342E0C" w:rsidR="001517DF" w:rsidRDefault="001517DF" w:rsidP="001517DF">
      <w:pPr>
        <w:pStyle w:val="ListParagraph"/>
        <w:numPr>
          <w:ilvl w:val="0"/>
          <w:numId w:val="39"/>
        </w:numPr>
        <w:rPr>
          <w:iCs/>
        </w:rPr>
      </w:pPr>
      <w:r>
        <w:rPr>
          <w:iCs/>
        </w:rPr>
        <w:t>Fluid resistant isolation gown -low</w:t>
      </w:r>
    </w:p>
    <w:p w14:paraId="28D76CD6" w14:textId="38588953" w:rsidR="001517DF" w:rsidRDefault="001517DF" w:rsidP="001517DF">
      <w:pPr>
        <w:pStyle w:val="ListParagraph"/>
        <w:numPr>
          <w:ilvl w:val="0"/>
          <w:numId w:val="39"/>
        </w:numPr>
        <w:rPr>
          <w:iCs/>
        </w:rPr>
      </w:pPr>
      <w:r>
        <w:rPr>
          <w:iCs/>
        </w:rPr>
        <w:t>Fluid resistant gown - medium</w:t>
      </w:r>
    </w:p>
    <w:p w14:paraId="578E6154" w14:textId="6F3BCD95" w:rsidR="001517DF" w:rsidRPr="001517DF" w:rsidRDefault="001517DF" w:rsidP="001517DF">
      <w:pPr>
        <w:pStyle w:val="ListParagraph"/>
        <w:numPr>
          <w:ilvl w:val="0"/>
          <w:numId w:val="39"/>
        </w:numPr>
        <w:rPr>
          <w:iCs/>
        </w:rPr>
      </w:pPr>
      <w:r>
        <w:rPr>
          <w:iCs/>
        </w:rPr>
        <w:t>Impervious isolation gown</w:t>
      </w:r>
    </w:p>
    <w:p w14:paraId="0B8F5F42" w14:textId="440616A3" w:rsidR="001517DF" w:rsidRDefault="001517DF" w:rsidP="0066455B">
      <w:pPr>
        <w:ind w:left="10"/>
        <w:rPr>
          <w:iCs/>
        </w:rPr>
      </w:pPr>
    </w:p>
    <w:tbl>
      <w:tblPr>
        <w:tblStyle w:val="TableGrid0"/>
        <w:tblW w:w="0" w:type="auto"/>
        <w:tblLook w:val="04A0" w:firstRow="1" w:lastRow="0" w:firstColumn="1" w:lastColumn="0" w:noHBand="0" w:noVBand="1"/>
      </w:tblPr>
      <w:tblGrid>
        <w:gridCol w:w="2862"/>
        <w:gridCol w:w="3276"/>
        <w:gridCol w:w="2874"/>
      </w:tblGrid>
      <w:tr w:rsidR="001517DF" w14:paraId="40850993" w14:textId="77777777" w:rsidTr="003F2DF0">
        <w:tc>
          <w:tcPr>
            <w:tcW w:w="2862" w:type="dxa"/>
          </w:tcPr>
          <w:p w14:paraId="05BB9EC2" w14:textId="77777777" w:rsidR="001517DF" w:rsidRPr="00CB4700" w:rsidRDefault="001517DF" w:rsidP="003F2DF0">
            <w:pPr>
              <w:pStyle w:val="ListParagraph"/>
              <w:spacing w:line="240" w:lineRule="auto"/>
              <w:ind w:left="0" w:firstLine="0"/>
              <w:jc w:val="center"/>
              <w:rPr>
                <w:b/>
              </w:rPr>
            </w:pPr>
            <w:r w:rsidRPr="00CB4700">
              <w:rPr>
                <w:b/>
              </w:rPr>
              <w:t>Type o</w:t>
            </w:r>
            <w:r>
              <w:rPr>
                <w:b/>
              </w:rPr>
              <w:t xml:space="preserve">f </w:t>
            </w:r>
            <w:r w:rsidRPr="00CB4700">
              <w:rPr>
                <w:b/>
              </w:rPr>
              <w:t>gown</w:t>
            </w:r>
          </w:p>
        </w:tc>
        <w:tc>
          <w:tcPr>
            <w:tcW w:w="3276" w:type="dxa"/>
          </w:tcPr>
          <w:p w14:paraId="09C627C3" w14:textId="77777777" w:rsidR="001517DF" w:rsidRPr="00212F7B" w:rsidRDefault="001517DF" w:rsidP="003F2DF0">
            <w:pPr>
              <w:spacing w:line="240" w:lineRule="auto"/>
              <w:ind w:left="10"/>
              <w:contextualSpacing/>
              <w:jc w:val="center"/>
              <w:rPr>
                <w:b/>
                <w:lang w:eastAsia="en-GB"/>
              </w:rPr>
            </w:pPr>
            <w:r w:rsidRPr="00212F7B">
              <w:rPr>
                <w:b/>
                <w:lang w:eastAsia="en-GB"/>
              </w:rPr>
              <w:t>Hydrostatic pressure</w:t>
            </w:r>
          </w:p>
        </w:tc>
        <w:tc>
          <w:tcPr>
            <w:tcW w:w="2874" w:type="dxa"/>
          </w:tcPr>
          <w:p w14:paraId="11F0088F" w14:textId="77777777" w:rsidR="001517DF" w:rsidRPr="00212F7B" w:rsidRDefault="001517DF" w:rsidP="003F2DF0">
            <w:pPr>
              <w:spacing w:line="240" w:lineRule="auto"/>
              <w:ind w:left="10"/>
              <w:contextualSpacing/>
              <w:jc w:val="center"/>
              <w:rPr>
                <w:b/>
              </w:rPr>
            </w:pPr>
            <w:r>
              <w:rPr>
                <w:b/>
              </w:rPr>
              <w:t>Guidance for use/ comments</w:t>
            </w:r>
          </w:p>
        </w:tc>
      </w:tr>
      <w:tr w:rsidR="001517DF" w14:paraId="5DDE0F89" w14:textId="77777777" w:rsidTr="003F2DF0">
        <w:tc>
          <w:tcPr>
            <w:tcW w:w="2862" w:type="dxa"/>
          </w:tcPr>
          <w:p w14:paraId="715440CD" w14:textId="435DEF11" w:rsidR="001517DF" w:rsidRDefault="001517DF" w:rsidP="003F2DF0">
            <w:pPr>
              <w:spacing w:line="240" w:lineRule="auto"/>
              <w:contextualSpacing/>
              <w:rPr>
                <w:lang w:eastAsia="en-GB"/>
              </w:rPr>
            </w:pPr>
            <w:r>
              <w:rPr>
                <w:lang w:eastAsia="en-GB"/>
              </w:rPr>
              <w:t>Fluid resistant isolation gown</w:t>
            </w:r>
          </w:p>
        </w:tc>
        <w:tc>
          <w:tcPr>
            <w:tcW w:w="3276" w:type="dxa"/>
          </w:tcPr>
          <w:p w14:paraId="4846E425" w14:textId="0098015B" w:rsidR="001517DF" w:rsidRDefault="001517DF" w:rsidP="001517DF">
            <w:pPr>
              <w:spacing w:line="240" w:lineRule="auto"/>
              <w:ind w:left="0" w:firstLine="0"/>
              <w:rPr>
                <w:lang w:eastAsia="en-GB"/>
              </w:rPr>
            </w:pPr>
            <w:r>
              <w:t>&gt;20cm H</w:t>
            </w:r>
            <w:r w:rsidRPr="001517DF">
              <w:rPr>
                <w:vertAlign w:val="subscript"/>
              </w:rPr>
              <w:t>2</w:t>
            </w:r>
            <w:r>
              <w:t>O – 28.4cm H</w:t>
            </w:r>
            <w:r w:rsidRPr="001517DF">
              <w:rPr>
                <w:vertAlign w:val="subscript"/>
              </w:rPr>
              <w:t>2</w:t>
            </w:r>
            <w:r>
              <w:t>O</w:t>
            </w:r>
          </w:p>
        </w:tc>
        <w:tc>
          <w:tcPr>
            <w:tcW w:w="2874" w:type="dxa"/>
          </w:tcPr>
          <w:p w14:paraId="62AB3A07" w14:textId="60271CC2" w:rsidR="001517DF" w:rsidRDefault="001517DF" w:rsidP="003F2DF0">
            <w:pPr>
              <w:spacing w:line="240" w:lineRule="auto"/>
              <w:ind w:left="0" w:firstLine="0"/>
              <w:contextualSpacing/>
            </w:pPr>
            <w:r>
              <w:t>Low exposure to fluids</w:t>
            </w:r>
          </w:p>
        </w:tc>
      </w:tr>
      <w:tr w:rsidR="001517DF" w14:paraId="7EDF79B9" w14:textId="77777777" w:rsidTr="003F2DF0">
        <w:tc>
          <w:tcPr>
            <w:tcW w:w="2862" w:type="dxa"/>
          </w:tcPr>
          <w:p w14:paraId="2B06D150" w14:textId="61482B3B" w:rsidR="001517DF" w:rsidRDefault="001517DF" w:rsidP="003F2DF0">
            <w:pPr>
              <w:spacing w:line="240" w:lineRule="auto"/>
              <w:contextualSpacing/>
              <w:rPr>
                <w:lang w:eastAsia="en-GB"/>
              </w:rPr>
            </w:pPr>
            <w:r>
              <w:rPr>
                <w:lang w:eastAsia="en-GB"/>
              </w:rPr>
              <w:t>Fluid resistant isolation gown</w:t>
            </w:r>
          </w:p>
        </w:tc>
        <w:tc>
          <w:tcPr>
            <w:tcW w:w="3276" w:type="dxa"/>
          </w:tcPr>
          <w:p w14:paraId="3F98BC09" w14:textId="269B4E66" w:rsidR="001517DF" w:rsidRDefault="001517DF" w:rsidP="003F2DF0">
            <w:pPr>
              <w:spacing w:line="240" w:lineRule="auto"/>
              <w:contextualSpacing/>
              <w:rPr>
                <w:lang w:eastAsia="en-GB"/>
              </w:rPr>
            </w:pPr>
            <w:r>
              <w:rPr>
                <w:lang w:eastAsia="en-GB"/>
              </w:rPr>
              <w:t>&gt;57.3cm</w:t>
            </w:r>
            <w:r>
              <w:t xml:space="preserve"> H</w:t>
            </w:r>
            <w:r w:rsidRPr="001517DF">
              <w:rPr>
                <w:vertAlign w:val="subscript"/>
              </w:rPr>
              <w:t>2</w:t>
            </w:r>
            <w:r>
              <w:t>O</w:t>
            </w:r>
          </w:p>
        </w:tc>
        <w:tc>
          <w:tcPr>
            <w:tcW w:w="2874" w:type="dxa"/>
          </w:tcPr>
          <w:p w14:paraId="6172742B" w14:textId="0A500E40" w:rsidR="001517DF" w:rsidRPr="00B8065F" w:rsidRDefault="001517DF" w:rsidP="003F2DF0">
            <w:pPr>
              <w:pStyle w:val="NormalWeb"/>
              <w:spacing w:before="0" w:beforeAutospacing="0" w:after="0" w:afterAutospacing="0"/>
              <w:rPr>
                <w:rFonts w:ascii="Verdana" w:hAnsi="Verdana"/>
                <w:sz w:val="20"/>
                <w:szCs w:val="20"/>
              </w:rPr>
            </w:pPr>
            <w:r>
              <w:rPr>
                <w:rFonts w:ascii="Verdana" w:hAnsi="Verdana"/>
                <w:sz w:val="20"/>
                <w:szCs w:val="20"/>
              </w:rPr>
              <w:t>Medium exposure to fluids</w:t>
            </w:r>
          </w:p>
        </w:tc>
      </w:tr>
      <w:tr w:rsidR="001517DF" w14:paraId="4EB0737A" w14:textId="77777777" w:rsidTr="003F2DF0">
        <w:tc>
          <w:tcPr>
            <w:tcW w:w="2862" w:type="dxa"/>
          </w:tcPr>
          <w:p w14:paraId="5E4DA1D2" w14:textId="25F50032" w:rsidR="001517DF" w:rsidRDefault="001517DF" w:rsidP="003F2DF0">
            <w:pPr>
              <w:spacing w:line="240" w:lineRule="auto"/>
              <w:contextualSpacing/>
              <w:rPr>
                <w:lang w:eastAsia="en-GB"/>
              </w:rPr>
            </w:pPr>
            <w:r>
              <w:rPr>
                <w:lang w:eastAsia="en-GB"/>
              </w:rPr>
              <w:t>Impervious Isolation gown</w:t>
            </w:r>
          </w:p>
        </w:tc>
        <w:tc>
          <w:tcPr>
            <w:tcW w:w="3276" w:type="dxa"/>
          </w:tcPr>
          <w:p w14:paraId="6345D99E" w14:textId="4B5D5DDB" w:rsidR="001517DF" w:rsidRDefault="001517DF" w:rsidP="003F2DF0">
            <w:pPr>
              <w:spacing w:line="240" w:lineRule="auto"/>
              <w:contextualSpacing/>
              <w:rPr>
                <w:lang w:eastAsia="en-GB"/>
              </w:rPr>
            </w:pPr>
            <w:r>
              <w:rPr>
                <w:lang w:eastAsia="en-GB"/>
              </w:rPr>
              <w:t>&gt;91cm</w:t>
            </w:r>
            <w:r>
              <w:t xml:space="preserve"> H</w:t>
            </w:r>
            <w:r w:rsidRPr="001517DF">
              <w:rPr>
                <w:vertAlign w:val="subscript"/>
              </w:rPr>
              <w:t>2</w:t>
            </w:r>
            <w:r>
              <w:t>O</w:t>
            </w:r>
            <w:r>
              <w:rPr>
                <w:lang w:eastAsia="en-GB"/>
              </w:rPr>
              <w:t xml:space="preserve"> </w:t>
            </w:r>
          </w:p>
        </w:tc>
        <w:tc>
          <w:tcPr>
            <w:tcW w:w="2874" w:type="dxa"/>
          </w:tcPr>
          <w:p w14:paraId="09BA648F" w14:textId="4EA6340A" w:rsidR="001517DF" w:rsidRPr="00B8065F" w:rsidRDefault="001517DF" w:rsidP="003F2DF0">
            <w:pPr>
              <w:pStyle w:val="NormalWeb"/>
              <w:spacing w:before="0" w:beforeAutospacing="0" w:after="0" w:afterAutospacing="0"/>
              <w:rPr>
                <w:rFonts w:ascii="Verdana" w:hAnsi="Verdana"/>
                <w:sz w:val="20"/>
                <w:szCs w:val="20"/>
              </w:rPr>
            </w:pPr>
            <w:r>
              <w:rPr>
                <w:rFonts w:ascii="Verdana" w:hAnsi="Verdana"/>
                <w:sz w:val="20"/>
                <w:szCs w:val="20"/>
              </w:rPr>
              <w:t>High exposure to fluids</w:t>
            </w:r>
          </w:p>
        </w:tc>
      </w:tr>
    </w:tbl>
    <w:p w14:paraId="77A929D0" w14:textId="77777777" w:rsidR="001517DF" w:rsidRDefault="001517DF" w:rsidP="0066455B">
      <w:pPr>
        <w:ind w:left="10"/>
        <w:rPr>
          <w:iCs/>
        </w:rPr>
      </w:pPr>
    </w:p>
    <w:p w14:paraId="31E6D7A5" w14:textId="7FEB9A79" w:rsidR="0066455B" w:rsidRDefault="0066455B" w:rsidP="0066455B">
      <w:pPr>
        <w:ind w:left="10"/>
        <w:rPr>
          <w:iCs/>
        </w:rPr>
      </w:pPr>
    </w:p>
    <w:p w14:paraId="325E55FD" w14:textId="00D2370F" w:rsidR="00054213" w:rsidRDefault="00054213" w:rsidP="00054213">
      <w:pPr>
        <w:ind w:left="0" w:firstLine="0"/>
      </w:pPr>
      <w:r>
        <w:t xml:space="preserve">6.4.1. All products in this Lot must comply with the following: </w:t>
      </w:r>
    </w:p>
    <w:p w14:paraId="6815A8DE" w14:textId="77777777" w:rsidR="00054213" w:rsidRDefault="00054213" w:rsidP="00054213"/>
    <w:p w14:paraId="21FC4450" w14:textId="77777777" w:rsidR="00054213" w:rsidRDefault="00054213" w:rsidP="00054213">
      <w:pPr>
        <w:pStyle w:val="ListParagraph"/>
        <w:numPr>
          <w:ilvl w:val="0"/>
          <w:numId w:val="8"/>
        </w:numPr>
      </w:pPr>
      <w:r>
        <w:t>Must be single use.</w:t>
      </w:r>
    </w:p>
    <w:p w14:paraId="65D5679C" w14:textId="77777777" w:rsidR="00054213" w:rsidRDefault="00054213" w:rsidP="00054213">
      <w:pPr>
        <w:pStyle w:val="ListParagraph"/>
        <w:numPr>
          <w:ilvl w:val="0"/>
          <w:numId w:val="8"/>
        </w:numPr>
      </w:pPr>
      <w:r>
        <w:t>Must be latex free.</w:t>
      </w:r>
    </w:p>
    <w:p w14:paraId="46F4AE81" w14:textId="77777777" w:rsidR="00054213" w:rsidRDefault="00054213" w:rsidP="00054213">
      <w:pPr>
        <w:pStyle w:val="ListParagraph"/>
        <w:numPr>
          <w:ilvl w:val="0"/>
          <w:numId w:val="8"/>
        </w:numPr>
      </w:pPr>
      <w:r>
        <w:t>Must be available in sizes S, M, L as a minimum.</w:t>
      </w:r>
    </w:p>
    <w:p w14:paraId="116B074B" w14:textId="77777777" w:rsidR="0066455B" w:rsidRPr="00146FE2" w:rsidRDefault="0066455B" w:rsidP="0066455B">
      <w:pPr>
        <w:spacing w:after="160" w:line="259" w:lineRule="auto"/>
        <w:ind w:left="0" w:firstLine="0"/>
        <w:rPr>
          <w:rFonts w:asciiTheme="minorHAnsi" w:eastAsiaTheme="minorHAnsi" w:hAnsiTheme="minorHAnsi" w:cstheme="minorHAnsi"/>
          <w:color w:val="auto"/>
          <w:sz w:val="22"/>
          <w:lang w:eastAsia="en-US"/>
        </w:rPr>
      </w:pPr>
    </w:p>
    <w:p w14:paraId="5203708F" w14:textId="7D4DF39C" w:rsidR="0066455B" w:rsidRDefault="00054213" w:rsidP="0066455B">
      <w:pPr>
        <w:ind w:left="10"/>
        <w:rPr>
          <w:rFonts w:cs="Arial"/>
          <w:color w:val="auto"/>
          <w:shd w:val="clear" w:color="auto" w:fill="FFFFFF"/>
        </w:rPr>
      </w:pPr>
      <w:r>
        <w:rPr>
          <w:rFonts w:asciiTheme="minorHAnsi" w:eastAsiaTheme="minorHAnsi" w:hAnsiTheme="minorHAnsi" w:cstheme="minorHAnsi"/>
          <w:color w:val="auto"/>
          <w:sz w:val="22"/>
          <w:lang w:eastAsia="en-US"/>
        </w:rPr>
        <w:t xml:space="preserve">6.5 </w:t>
      </w:r>
      <w:r w:rsidR="0066455B" w:rsidRPr="00146FE2">
        <w:rPr>
          <w:rFonts w:asciiTheme="minorHAnsi" w:eastAsiaTheme="minorHAnsi" w:hAnsiTheme="minorHAnsi" w:cstheme="minorHAnsi"/>
          <w:color w:val="auto"/>
          <w:sz w:val="22"/>
          <w:lang w:eastAsia="en-US"/>
        </w:rPr>
        <w:t>Thumb looped apr</w:t>
      </w:r>
      <w:r w:rsidR="0066455B" w:rsidRPr="00CB436F">
        <w:rPr>
          <w:color w:val="auto"/>
        </w:rPr>
        <w:t>ons are</w:t>
      </w:r>
      <w:r w:rsidR="0066455B" w:rsidRPr="00CB436F">
        <w:rPr>
          <w:rFonts w:cs="Arial"/>
          <w:color w:val="auto"/>
          <w:shd w:val="clear" w:color="auto" w:fill="FFFFFF"/>
        </w:rPr>
        <w:t xml:space="preserve"> </w:t>
      </w:r>
      <w:r w:rsidR="0066455B">
        <w:rPr>
          <w:rFonts w:cs="Arial"/>
          <w:color w:val="auto"/>
          <w:shd w:val="clear" w:color="auto" w:fill="FFFFFF"/>
        </w:rPr>
        <w:t xml:space="preserve">used </w:t>
      </w:r>
      <w:r w:rsidR="0066455B" w:rsidRPr="00CB436F">
        <w:rPr>
          <w:rFonts w:cs="Arial"/>
          <w:color w:val="auto"/>
          <w:shd w:val="clear" w:color="auto" w:fill="FFFFFF"/>
        </w:rPr>
        <w:t>for tasks where fully impervious non-sterile protection is needed</w:t>
      </w:r>
      <w:r w:rsidR="0066455B">
        <w:rPr>
          <w:rFonts w:cs="Arial"/>
          <w:color w:val="auto"/>
          <w:shd w:val="clear" w:color="auto" w:fill="FFFFFF"/>
        </w:rPr>
        <w:t>.</w:t>
      </w:r>
    </w:p>
    <w:p w14:paraId="3287AA33" w14:textId="19992A31" w:rsidR="00054213" w:rsidRDefault="00054213" w:rsidP="0066455B">
      <w:pPr>
        <w:ind w:left="10"/>
        <w:rPr>
          <w:rFonts w:cs="Arial"/>
          <w:color w:val="auto"/>
          <w:shd w:val="clear" w:color="auto" w:fill="FFFFFF"/>
        </w:rPr>
      </w:pPr>
    </w:p>
    <w:p w14:paraId="23F44E1A" w14:textId="2979FE15" w:rsidR="00054213" w:rsidRDefault="00054213" w:rsidP="0066455B">
      <w:pPr>
        <w:ind w:left="10"/>
      </w:pPr>
      <w:r>
        <w:rPr>
          <w:rFonts w:cs="Arial"/>
          <w:color w:val="auto"/>
          <w:shd w:val="clear" w:color="auto" w:fill="FFFFFF"/>
        </w:rPr>
        <w:t xml:space="preserve">6.5.1 </w:t>
      </w:r>
      <w:r>
        <w:t>All products in this Lot must comply with the following:</w:t>
      </w:r>
    </w:p>
    <w:p w14:paraId="48154325" w14:textId="77777777" w:rsidR="00054213" w:rsidRDefault="00054213" w:rsidP="0066455B">
      <w:pPr>
        <w:ind w:left="10"/>
        <w:rPr>
          <w:rFonts w:cs="Arial"/>
          <w:color w:val="auto"/>
          <w:shd w:val="clear" w:color="auto" w:fill="FFFFFF"/>
        </w:rPr>
      </w:pPr>
    </w:p>
    <w:p w14:paraId="6901ED25" w14:textId="77777777" w:rsidR="0066455B" w:rsidRPr="00D10271" w:rsidRDefault="0066455B" w:rsidP="0066455B">
      <w:pPr>
        <w:pStyle w:val="ListParagraph"/>
        <w:numPr>
          <w:ilvl w:val="0"/>
          <w:numId w:val="29"/>
        </w:numPr>
        <w:rPr>
          <w:rFonts w:cstheme="minorHAnsi"/>
          <w:szCs w:val="20"/>
        </w:rPr>
      </w:pPr>
      <w:r w:rsidRPr="00D10271">
        <w:rPr>
          <w:rFonts w:cstheme="minorHAnsi"/>
          <w:szCs w:val="20"/>
        </w:rPr>
        <w:lastRenderedPageBreak/>
        <w:t>The thumb loop apron is a length to give the wearer protection (below knee but above the ankle).</w:t>
      </w:r>
    </w:p>
    <w:p w14:paraId="09F3A46C" w14:textId="77777777" w:rsidR="0066455B" w:rsidRPr="00D10271" w:rsidRDefault="0066455B" w:rsidP="0066455B">
      <w:pPr>
        <w:pStyle w:val="ListParagraph"/>
        <w:numPr>
          <w:ilvl w:val="0"/>
          <w:numId w:val="29"/>
        </w:numPr>
        <w:rPr>
          <w:rFonts w:cstheme="minorHAnsi"/>
          <w:szCs w:val="20"/>
        </w:rPr>
      </w:pPr>
      <w:r w:rsidRPr="00D10271">
        <w:rPr>
          <w:rFonts w:cstheme="minorHAnsi"/>
          <w:szCs w:val="20"/>
        </w:rPr>
        <w:t>The thumb looped apron sleeves are long enough to ensure the arms are fully covered.</w:t>
      </w:r>
    </w:p>
    <w:p w14:paraId="62F78000" w14:textId="77777777" w:rsidR="0066455B" w:rsidRPr="00D10271" w:rsidRDefault="0066455B" w:rsidP="0066455B">
      <w:pPr>
        <w:pStyle w:val="ListParagraph"/>
        <w:numPr>
          <w:ilvl w:val="0"/>
          <w:numId w:val="29"/>
        </w:numPr>
        <w:rPr>
          <w:rFonts w:cstheme="minorHAnsi"/>
          <w:szCs w:val="20"/>
        </w:rPr>
      </w:pPr>
      <w:r w:rsidRPr="00D10271">
        <w:rPr>
          <w:rFonts w:cstheme="minorHAnsi"/>
          <w:szCs w:val="20"/>
        </w:rPr>
        <w:t>The thumb looped apron has ties to secure the apron securely around the body.</w:t>
      </w:r>
    </w:p>
    <w:p w14:paraId="0C920361" w14:textId="77777777" w:rsidR="0066455B" w:rsidRDefault="0066455B" w:rsidP="0066455B">
      <w:pPr>
        <w:ind w:left="10"/>
        <w:rPr>
          <w:iCs/>
        </w:rPr>
      </w:pPr>
    </w:p>
    <w:p w14:paraId="08731164" w14:textId="5355E919" w:rsidR="0066455B" w:rsidRDefault="0066455B" w:rsidP="005F2669">
      <w:pPr>
        <w:spacing w:after="95" w:line="259" w:lineRule="auto"/>
        <w:ind w:left="16" w:right="2"/>
        <w:rPr>
          <w:color w:val="auto"/>
        </w:rPr>
      </w:pPr>
    </w:p>
    <w:p w14:paraId="3ACF53D0" w14:textId="77777777" w:rsidR="0066455B" w:rsidRPr="005F2669" w:rsidRDefault="0066455B" w:rsidP="005F2669">
      <w:pPr>
        <w:spacing w:after="95" w:line="259" w:lineRule="auto"/>
        <w:ind w:left="16" w:right="2"/>
        <w:rPr>
          <w:color w:val="auto"/>
        </w:rPr>
      </w:pPr>
    </w:p>
    <w:p w14:paraId="4988270E" w14:textId="01DB52DB" w:rsidR="008C0151" w:rsidRDefault="008C0151" w:rsidP="005F2669">
      <w:pPr>
        <w:spacing w:after="95" w:line="259" w:lineRule="auto"/>
        <w:ind w:left="16" w:right="2"/>
        <w:rPr>
          <w:b/>
          <w:color w:val="auto"/>
          <w:sz w:val="24"/>
          <w:u w:val="single"/>
        </w:rPr>
      </w:pPr>
    </w:p>
    <w:p w14:paraId="03ABA2B6" w14:textId="77777777" w:rsidR="008C0151" w:rsidRDefault="008C0151">
      <w:pPr>
        <w:spacing w:after="95" w:line="259" w:lineRule="auto"/>
        <w:ind w:left="16" w:right="2"/>
        <w:jc w:val="center"/>
        <w:rPr>
          <w:b/>
          <w:color w:val="auto"/>
          <w:sz w:val="24"/>
          <w:u w:val="single"/>
        </w:rPr>
      </w:pPr>
    </w:p>
    <w:p w14:paraId="5C20F53A" w14:textId="77777777" w:rsidR="008C0151" w:rsidRDefault="008C0151">
      <w:pPr>
        <w:spacing w:after="95" w:line="259" w:lineRule="auto"/>
        <w:ind w:left="16" w:right="2"/>
        <w:jc w:val="center"/>
        <w:rPr>
          <w:b/>
          <w:color w:val="auto"/>
          <w:sz w:val="24"/>
          <w:u w:val="single"/>
        </w:rPr>
      </w:pPr>
    </w:p>
    <w:p w14:paraId="22104CC4" w14:textId="77777777" w:rsidR="008C0151" w:rsidRDefault="008C0151" w:rsidP="005400D0">
      <w:pPr>
        <w:spacing w:after="95" w:line="259" w:lineRule="auto"/>
        <w:ind w:left="0" w:right="2" w:firstLine="0"/>
        <w:rPr>
          <w:b/>
          <w:color w:val="auto"/>
          <w:sz w:val="24"/>
          <w:u w:val="single"/>
        </w:rPr>
      </w:pPr>
    </w:p>
    <w:p w14:paraId="7F1A5CDE" w14:textId="38699E87" w:rsidR="005400D0" w:rsidRDefault="005400D0">
      <w:pPr>
        <w:spacing w:after="160" w:line="259" w:lineRule="auto"/>
        <w:ind w:left="0" w:firstLine="0"/>
        <w:rPr>
          <w:b/>
          <w:u w:val="single"/>
        </w:rPr>
      </w:pPr>
      <w:r>
        <w:rPr>
          <w:b/>
          <w:u w:val="single"/>
        </w:rPr>
        <w:br w:type="page"/>
      </w:r>
    </w:p>
    <w:p w14:paraId="46F36993" w14:textId="77777777" w:rsidR="008E092F" w:rsidRPr="008E092F" w:rsidRDefault="008E092F">
      <w:pPr>
        <w:spacing w:after="95" w:line="259" w:lineRule="auto"/>
        <w:ind w:left="16" w:right="2"/>
        <w:jc w:val="center"/>
        <w:rPr>
          <w:b/>
          <w:u w:val="single"/>
        </w:rPr>
      </w:pPr>
    </w:p>
    <w:p w14:paraId="15CD20BF" w14:textId="2BCEAACC" w:rsidR="0086637B" w:rsidRPr="005400D0" w:rsidRDefault="0057194B">
      <w:pPr>
        <w:spacing w:after="0" w:line="259" w:lineRule="auto"/>
        <w:ind w:left="19" w:right="2"/>
        <w:jc w:val="center"/>
        <w:rPr>
          <w:sz w:val="24"/>
          <w:szCs w:val="24"/>
        </w:rPr>
      </w:pPr>
      <w:r w:rsidRPr="005400D0">
        <w:rPr>
          <w:b/>
          <w:sz w:val="24"/>
          <w:szCs w:val="24"/>
        </w:rPr>
        <w:t xml:space="preserve">REQUIREMENTS </w:t>
      </w:r>
    </w:p>
    <w:p w14:paraId="796DF076" w14:textId="77777777" w:rsidR="0086637B" w:rsidRDefault="0057194B">
      <w:pPr>
        <w:spacing w:after="46" w:line="259" w:lineRule="auto"/>
        <w:ind w:left="792" w:firstLine="0"/>
      </w:pPr>
      <w:r>
        <w:rPr>
          <w:color w:val="FF0000"/>
        </w:rPr>
        <w:t xml:space="preserve"> </w:t>
      </w:r>
    </w:p>
    <w:p w14:paraId="25E5ED39" w14:textId="0C9ACD57" w:rsidR="0086637B" w:rsidRDefault="0057194B">
      <w:pPr>
        <w:pStyle w:val="Heading1"/>
        <w:ind w:left="-5"/>
      </w:pPr>
      <w:r>
        <w:t xml:space="preserve">Criteria applicable across all Lots </w:t>
      </w:r>
    </w:p>
    <w:p w14:paraId="00CA59E2" w14:textId="77777777" w:rsidR="0086637B" w:rsidRDefault="0057194B">
      <w:pPr>
        <w:spacing w:after="47" w:line="259" w:lineRule="auto"/>
        <w:ind w:left="792" w:firstLine="0"/>
      </w:pPr>
      <w:r>
        <w:t xml:space="preserve"> </w:t>
      </w:r>
    </w:p>
    <w:p w14:paraId="6DE6F316" w14:textId="77777777" w:rsidR="0086637B" w:rsidRDefault="0057194B">
      <w:pPr>
        <w:ind w:left="370"/>
      </w:pPr>
      <w:r>
        <w:t>2.1.</w:t>
      </w:r>
      <w:r>
        <w:rPr>
          <w:rFonts w:ascii="Arial" w:eastAsia="Arial" w:hAnsi="Arial" w:cs="Arial"/>
        </w:rPr>
        <w:t xml:space="preserve"> </w:t>
      </w:r>
      <w:r>
        <w:t xml:space="preserve">Standards/Directives/Legislative requirements </w:t>
      </w:r>
    </w:p>
    <w:tbl>
      <w:tblPr>
        <w:tblStyle w:val="TableGrid"/>
        <w:tblW w:w="8707" w:type="dxa"/>
        <w:tblInd w:w="428" w:type="dxa"/>
        <w:tblCellMar>
          <w:top w:w="53" w:type="dxa"/>
          <w:left w:w="104" w:type="dxa"/>
          <w:right w:w="115" w:type="dxa"/>
        </w:tblCellMar>
        <w:tblLook w:val="04A0" w:firstRow="1" w:lastRow="0" w:firstColumn="1" w:lastColumn="0" w:noHBand="0" w:noVBand="1"/>
      </w:tblPr>
      <w:tblGrid>
        <w:gridCol w:w="4085"/>
        <w:gridCol w:w="4622"/>
      </w:tblGrid>
      <w:tr w:rsidR="0086637B" w14:paraId="04553A50" w14:textId="77777777">
        <w:trPr>
          <w:trHeight w:val="494"/>
        </w:trPr>
        <w:tc>
          <w:tcPr>
            <w:tcW w:w="4085" w:type="dxa"/>
            <w:tcBorders>
              <w:top w:val="single" w:sz="4" w:space="0" w:color="000000"/>
              <w:left w:val="single" w:sz="4" w:space="0" w:color="000000"/>
              <w:bottom w:val="single" w:sz="4" w:space="0" w:color="000000"/>
              <w:right w:val="single" w:sz="4" w:space="0" w:color="000000"/>
            </w:tcBorders>
            <w:shd w:val="clear" w:color="auto" w:fill="0066CC"/>
          </w:tcPr>
          <w:p w14:paraId="500897D7" w14:textId="77777777" w:rsidR="0086637B" w:rsidRDefault="0057194B">
            <w:pPr>
              <w:spacing w:after="0" w:line="259" w:lineRule="auto"/>
              <w:ind w:left="0" w:firstLine="0"/>
              <w:jc w:val="center"/>
            </w:pPr>
            <w:r>
              <w:rPr>
                <w:b/>
                <w:color w:val="FFFFFF"/>
              </w:rPr>
              <w:t xml:space="preserve">STANDARD / DIRECTIVE / LEGISLATION </w:t>
            </w:r>
          </w:p>
        </w:tc>
        <w:tc>
          <w:tcPr>
            <w:tcW w:w="4622" w:type="dxa"/>
            <w:tcBorders>
              <w:top w:val="single" w:sz="4" w:space="0" w:color="000000"/>
              <w:left w:val="single" w:sz="4" w:space="0" w:color="000000"/>
              <w:bottom w:val="single" w:sz="4" w:space="0" w:color="000000"/>
              <w:right w:val="single" w:sz="4" w:space="0" w:color="000000"/>
            </w:tcBorders>
            <w:shd w:val="clear" w:color="auto" w:fill="0066CC"/>
            <w:vAlign w:val="center"/>
          </w:tcPr>
          <w:p w14:paraId="74B5FA6E" w14:textId="77777777" w:rsidR="0086637B" w:rsidRDefault="0057194B">
            <w:pPr>
              <w:spacing w:after="0" w:line="259" w:lineRule="auto"/>
              <w:ind w:left="4" w:firstLine="0"/>
              <w:jc w:val="center"/>
            </w:pPr>
            <w:r>
              <w:rPr>
                <w:b/>
                <w:color w:val="FFFFFF"/>
              </w:rPr>
              <w:t xml:space="preserve">TENDER REQUIREMENTS </w:t>
            </w:r>
          </w:p>
        </w:tc>
      </w:tr>
      <w:tr w:rsidR="0086637B" w14:paraId="741977B8" w14:textId="77777777" w:rsidTr="005400D0">
        <w:trPr>
          <w:trHeight w:val="3389"/>
        </w:trPr>
        <w:tc>
          <w:tcPr>
            <w:tcW w:w="4085" w:type="dxa"/>
            <w:tcBorders>
              <w:top w:val="single" w:sz="4" w:space="0" w:color="000000"/>
              <w:left w:val="single" w:sz="4" w:space="0" w:color="000000"/>
              <w:bottom w:val="single" w:sz="4" w:space="0" w:color="000000"/>
              <w:right w:val="single" w:sz="4" w:space="0" w:color="000000"/>
            </w:tcBorders>
          </w:tcPr>
          <w:p w14:paraId="4E3E8932" w14:textId="4B302B0A" w:rsidR="00251A5E" w:rsidRPr="004950DF" w:rsidRDefault="00251A5E" w:rsidP="00251A5E">
            <w:pPr>
              <w:autoSpaceDE w:val="0"/>
              <w:autoSpaceDN w:val="0"/>
              <w:ind w:left="0" w:firstLine="0"/>
              <w:rPr>
                <w:b/>
                <w:bCs/>
                <w:szCs w:val="20"/>
              </w:rPr>
            </w:pPr>
          </w:p>
          <w:p w14:paraId="6BAE966B" w14:textId="77777777" w:rsidR="0086637B" w:rsidRDefault="0086637B">
            <w:pPr>
              <w:spacing w:after="0" w:line="259" w:lineRule="auto"/>
              <w:ind w:left="0" w:firstLine="0"/>
            </w:pPr>
          </w:p>
          <w:p w14:paraId="6F7F1A24" w14:textId="63234CD4" w:rsidR="00251A5E" w:rsidRPr="004950DF" w:rsidRDefault="00251A5E" w:rsidP="005400D0">
            <w:pPr>
              <w:autoSpaceDE w:val="0"/>
              <w:autoSpaceDN w:val="0"/>
              <w:rPr>
                <w:b/>
                <w:bCs/>
                <w:szCs w:val="20"/>
              </w:rPr>
            </w:pPr>
            <w:r>
              <w:rPr>
                <w:b/>
                <w:bCs/>
                <w:szCs w:val="20"/>
              </w:rPr>
              <w:t xml:space="preserve">Medical Devices Regulation 2017/745 </w:t>
            </w:r>
          </w:p>
          <w:p w14:paraId="1A00EC7C" w14:textId="094625C3" w:rsidR="0086637B" w:rsidRDefault="00251A5E">
            <w:pPr>
              <w:spacing w:after="0" w:line="259" w:lineRule="auto"/>
              <w:ind w:left="0" w:firstLine="0"/>
            </w:pPr>
            <w:r w:rsidRPr="00901743">
              <w:rPr>
                <w:rFonts w:cs="Arial"/>
                <w:szCs w:val="20"/>
              </w:rPr>
              <w:t>EU Regulations for medical devices (MDR) and in vitro diagnostic medical devices (IVDR) came into force on 25 May 2017 and announced transition periods of 3 years (MDR 26 May 2020) and 5 years (IVDR 26 May 2022) for full compliance in Member States</w:t>
            </w:r>
            <w:r>
              <w:rPr>
                <w:rFonts w:cs="Arial"/>
                <w:szCs w:val="20"/>
              </w:rPr>
              <w:t>.</w:t>
            </w:r>
          </w:p>
          <w:p w14:paraId="307D2006" w14:textId="77777777" w:rsidR="0086637B" w:rsidRDefault="0057194B">
            <w:pPr>
              <w:spacing w:after="0" w:line="259" w:lineRule="auto"/>
              <w:ind w:left="0" w:firstLine="0"/>
            </w:pPr>
            <w:r>
              <w:t xml:space="preserve"> </w:t>
            </w:r>
          </w:p>
        </w:tc>
        <w:tc>
          <w:tcPr>
            <w:tcW w:w="4622" w:type="dxa"/>
            <w:tcBorders>
              <w:top w:val="single" w:sz="4" w:space="0" w:color="000000"/>
              <w:left w:val="single" w:sz="4" w:space="0" w:color="000000"/>
              <w:bottom w:val="single" w:sz="4" w:space="0" w:color="000000"/>
              <w:right w:val="single" w:sz="4" w:space="0" w:color="000000"/>
            </w:tcBorders>
          </w:tcPr>
          <w:p w14:paraId="4B424AE3" w14:textId="77777777" w:rsidR="0086637B" w:rsidRDefault="0057194B">
            <w:pPr>
              <w:spacing w:after="0" w:line="259" w:lineRule="auto"/>
              <w:ind w:left="4" w:firstLine="0"/>
            </w:pPr>
            <w:r>
              <w:rPr>
                <w:u w:val="single" w:color="000000"/>
              </w:rPr>
              <w:t>Class I Sterile, Class I measuring, Class</w:t>
            </w:r>
            <w:r>
              <w:t xml:space="preserve"> </w:t>
            </w:r>
          </w:p>
          <w:p w14:paraId="493FD5F5" w14:textId="1BF9ADAC" w:rsidR="0086637B" w:rsidRDefault="0057194B">
            <w:pPr>
              <w:spacing w:after="0" w:line="259" w:lineRule="auto"/>
              <w:ind w:left="4" w:firstLine="0"/>
            </w:pPr>
            <w:r>
              <w:rPr>
                <w:u w:val="single" w:color="000000"/>
              </w:rPr>
              <w:t>IIa, Class IIb and Class III</w:t>
            </w:r>
            <w:r>
              <w:t xml:space="preserve"> </w:t>
            </w:r>
          </w:p>
          <w:p w14:paraId="54886BFC" w14:textId="77777777" w:rsidR="008E186C" w:rsidRDefault="008E186C">
            <w:pPr>
              <w:spacing w:after="0" w:line="259" w:lineRule="auto"/>
              <w:ind w:left="4" w:firstLine="0"/>
            </w:pPr>
          </w:p>
          <w:p w14:paraId="30FFFCA2" w14:textId="77777777" w:rsidR="0086637B" w:rsidRDefault="0057194B">
            <w:pPr>
              <w:spacing w:after="0" w:line="240" w:lineRule="auto"/>
              <w:ind w:left="4" w:firstLine="0"/>
            </w:pPr>
            <w:r>
              <w:t xml:space="preserve">CE certificate from a notified body to be provided with your tender submission. </w:t>
            </w:r>
          </w:p>
          <w:p w14:paraId="678BAA84" w14:textId="5C475A8C" w:rsidR="0086637B" w:rsidRDefault="00DB5C51">
            <w:pPr>
              <w:spacing w:after="0" w:line="259" w:lineRule="auto"/>
              <w:ind w:left="4" w:firstLine="0"/>
            </w:pPr>
            <w:r>
              <w:rPr>
                <w:rFonts w:eastAsia="Calibri" w:cs="Times New Roman"/>
                <w:szCs w:val="20"/>
              </w:rPr>
              <w:t xml:space="preserve">Declaration that all packs </w:t>
            </w:r>
            <w:r w:rsidRPr="00D80678">
              <w:rPr>
                <w:rFonts w:eastAsia="Calibri" w:cs="Times New Roman"/>
                <w:szCs w:val="20"/>
              </w:rPr>
              <w:t xml:space="preserve">all packs are CE marked in accordance with the </w:t>
            </w:r>
            <w:r>
              <w:rPr>
                <w:rFonts w:eastAsia="Calibri" w:cs="Times New Roman"/>
                <w:szCs w:val="20"/>
              </w:rPr>
              <w:t>MDR</w:t>
            </w:r>
            <w:r w:rsidRPr="00D80678">
              <w:rPr>
                <w:rFonts w:eastAsia="Calibri" w:cs="Times New Roman"/>
                <w:szCs w:val="20"/>
              </w:rPr>
              <w:t xml:space="preserve"> before being made available for sale</w:t>
            </w:r>
            <w:r>
              <w:rPr>
                <w:rFonts w:eastAsia="Calibri" w:cs="Times New Roman"/>
                <w:szCs w:val="20"/>
              </w:rPr>
              <w:t>.</w:t>
            </w:r>
          </w:p>
        </w:tc>
      </w:tr>
      <w:tr w:rsidR="0086637B" w14:paraId="1C9AAF9B" w14:textId="77777777">
        <w:trPr>
          <w:trHeight w:val="1224"/>
        </w:trPr>
        <w:tc>
          <w:tcPr>
            <w:tcW w:w="4085" w:type="dxa"/>
            <w:tcBorders>
              <w:top w:val="single" w:sz="4" w:space="0" w:color="000000"/>
              <w:left w:val="single" w:sz="4" w:space="0" w:color="000000"/>
              <w:bottom w:val="single" w:sz="4" w:space="0" w:color="000000"/>
              <w:right w:val="single" w:sz="4" w:space="0" w:color="000000"/>
            </w:tcBorders>
          </w:tcPr>
          <w:p w14:paraId="1012D205" w14:textId="77777777" w:rsidR="0086637B" w:rsidRDefault="0057194B">
            <w:pPr>
              <w:spacing w:after="0" w:line="259" w:lineRule="auto"/>
              <w:ind w:left="0" w:firstLine="0"/>
            </w:pPr>
            <w:r>
              <w:rPr>
                <w:b/>
              </w:rPr>
              <w:t xml:space="preserve">Personal Protective Equipment </w:t>
            </w:r>
          </w:p>
          <w:p w14:paraId="3D0FCD2D" w14:textId="77777777" w:rsidR="0086637B" w:rsidRDefault="0057194B">
            <w:pPr>
              <w:spacing w:after="0" w:line="259" w:lineRule="auto"/>
              <w:ind w:left="0" w:firstLine="0"/>
            </w:pPr>
            <w:r>
              <w:rPr>
                <w:b/>
              </w:rPr>
              <w:t>Directive 89/686/EEC</w:t>
            </w:r>
            <w:r>
              <w:t xml:space="preserve">  </w:t>
            </w:r>
          </w:p>
          <w:p w14:paraId="223F1C81" w14:textId="77777777" w:rsidR="0086637B" w:rsidRDefault="0057194B">
            <w:pPr>
              <w:spacing w:after="0" w:line="259" w:lineRule="auto"/>
              <w:ind w:left="0" w:firstLine="0"/>
            </w:pPr>
            <w:r>
              <w:rPr>
                <w:b/>
              </w:rPr>
              <w:t xml:space="preserve"> </w:t>
            </w:r>
          </w:p>
        </w:tc>
        <w:tc>
          <w:tcPr>
            <w:tcW w:w="4622" w:type="dxa"/>
            <w:tcBorders>
              <w:top w:val="single" w:sz="4" w:space="0" w:color="000000"/>
              <w:left w:val="single" w:sz="4" w:space="0" w:color="000000"/>
              <w:bottom w:val="single" w:sz="4" w:space="0" w:color="000000"/>
              <w:right w:val="single" w:sz="4" w:space="0" w:color="000000"/>
            </w:tcBorders>
          </w:tcPr>
          <w:p w14:paraId="6A353C94" w14:textId="77777777" w:rsidR="0086637B" w:rsidRDefault="0057194B">
            <w:pPr>
              <w:spacing w:after="0" w:line="241" w:lineRule="auto"/>
              <w:ind w:left="4" w:firstLine="0"/>
            </w:pPr>
            <w:r>
              <w:t xml:space="preserve">All products must have their CE marking clearly evident on the product and/or packaging and must conform to the </w:t>
            </w:r>
          </w:p>
          <w:p w14:paraId="1761F10E" w14:textId="77777777" w:rsidR="0086637B" w:rsidRDefault="0057194B">
            <w:pPr>
              <w:spacing w:after="0" w:line="259" w:lineRule="auto"/>
              <w:ind w:left="4" w:firstLine="0"/>
            </w:pPr>
            <w:r>
              <w:t xml:space="preserve">relevant directive </w:t>
            </w:r>
          </w:p>
          <w:p w14:paraId="23696028" w14:textId="77777777" w:rsidR="0086637B" w:rsidRDefault="0057194B">
            <w:pPr>
              <w:spacing w:after="0" w:line="259" w:lineRule="auto"/>
              <w:ind w:left="4" w:firstLine="0"/>
            </w:pPr>
            <w:r>
              <w:t xml:space="preserve"> </w:t>
            </w:r>
          </w:p>
        </w:tc>
      </w:tr>
      <w:tr w:rsidR="0086637B" w14:paraId="699B6773" w14:textId="77777777">
        <w:trPr>
          <w:trHeight w:val="1714"/>
        </w:trPr>
        <w:tc>
          <w:tcPr>
            <w:tcW w:w="4085" w:type="dxa"/>
            <w:tcBorders>
              <w:top w:val="single" w:sz="4" w:space="0" w:color="000000"/>
              <w:left w:val="single" w:sz="4" w:space="0" w:color="000000"/>
              <w:bottom w:val="single" w:sz="4" w:space="0" w:color="000000"/>
              <w:right w:val="single" w:sz="4" w:space="0" w:color="000000"/>
            </w:tcBorders>
          </w:tcPr>
          <w:p w14:paraId="2DA965BC" w14:textId="67C0A933" w:rsidR="0086637B" w:rsidRDefault="0057194B">
            <w:pPr>
              <w:spacing w:after="0" w:line="259" w:lineRule="auto"/>
              <w:ind w:left="0" w:firstLine="0"/>
            </w:pPr>
            <w:r>
              <w:rPr>
                <w:b/>
              </w:rPr>
              <w:t xml:space="preserve"> </w:t>
            </w:r>
            <w:r w:rsidR="00D861AF">
              <w:rPr>
                <w:b/>
                <w:bCs/>
                <w:szCs w:val="20"/>
              </w:rPr>
              <w:t>Medical Devices Regulation 2017/745</w:t>
            </w:r>
          </w:p>
        </w:tc>
        <w:tc>
          <w:tcPr>
            <w:tcW w:w="4622" w:type="dxa"/>
            <w:tcBorders>
              <w:top w:val="single" w:sz="4" w:space="0" w:color="000000"/>
              <w:left w:val="single" w:sz="4" w:space="0" w:color="000000"/>
              <w:bottom w:val="single" w:sz="4" w:space="0" w:color="000000"/>
              <w:right w:val="single" w:sz="4" w:space="0" w:color="000000"/>
            </w:tcBorders>
          </w:tcPr>
          <w:p w14:paraId="56B09F15" w14:textId="77777777" w:rsidR="0086637B" w:rsidRDefault="0057194B">
            <w:pPr>
              <w:spacing w:after="0" w:line="241" w:lineRule="auto"/>
              <w:ind w:left="4" w:firstLine="0"/>
            </w:pPr>
            <w:r>
              <w:t xml:space="preserve">Any product that contains phthalates must be indicated on the packaging. Samples of the labelling </w:t>
            </w:r>
            <w:r>
              <w:rPr>
                <w:b/>
              </w:rPr>
              <w:t>will be required as a condition of award</w:t>
            </w:r>
            <w:r>
              <w:t xml:space="preserve">. This can be in the form of actual samples, artwork or images). </w:t>
            </w:r>
          </w:p>
          <w:p w14:paraId="50D3D4E6" w14:textId="77777777" w:rsidR="0086637B" w:rsidRDefault="0057194B">
            <w:pPr>
              <w:spacing w:after="0" w:line="259" w:lineRule="auto"/>
              <w:ind w:left="4" w:firstLine="0"/>
            </w:pPr>
            <w:r>
              <w:t xml:space="preserve"> </w:t>
            </w:r>
          </w:p>
        </w:tc>
      </w:tr>
      <w:tr w:rsidR="0086637B" w14:paraId="0CCE0BE9" w14:textId="77777777">
        <w:trPr>
          <w:trHeight w:val="1224"/>
        </w:trPr>
        <w:tc>
          <w:tcPr>
            <w:tcW w:w="4085" w:type="dxa"/>
            <w:tcBorders>
              <w:top w:val="single" w:sz="4" w:space="0" w:color="000000"/>
              <w:left w:val="single" w:sz="4" w:space="0" w:color="000000"/>
              <w:bottom w:val="single" w:sz="4" w:space="0" w:color="000000"/>
              <w:right w:val="single" w:sz="4" w:space="0" w:color="000000"/>
            </w:tcBorders>
          </w:tcPr>
          <w:p w14:paraId="09DC9633" w14:textId="77777777" w:rsidR="0086637B" w:rsidRDefault="0057194B">
            <w:pPr>
              <w:spacing w:after="0" w:line="259" w:lineRule="auto"/>
              <w:ind w:left="0" w:firstLine="0"/>
            </w:pPr>
            <w:r>
              <w:rPr>
                <w:b/>
              </w:rPr>
              <w:t xml:space="preserve">Control of Substances Hazardous </w:t>
            </w:r>
          </w:p>
          <w:p w14:paraId="6E7AD9D2" w14:textId="77777777" w:rsidR="0086637B" w:rsidRDefault="0057194B">
            <w:pPr>
              <w:spacing w:after="0" w:line="259" w:lineRule="auto"/>
              <w:ind w:left="0" w:firstLine="0"/>
            </w:pPr>
            <w:r>
              <w:rPr>
                <w:b/>
              </w:rPr>
              <w:t xml:space="preserve">to Health Regulations 2002 (as amended) </w:t>
            </w:r>
          </w:p>
        </w:tc>
        <w:tc>
          <w:tcPr>
            <w:tcW w:w="4622" w:type="dxa"/>
            <w:tcBorders>
              <w:top w:val="single" w:sz="4" w:space="0" w:color="000000"/>
              <w:left w:val="single" w:sz="4" w:space="0" w:color="000000"/>
              <w:bottom w:val="single" w:sz="4" w:space="0" w:color="000000"/>
              <w:right w:val="single" w:sz="4" w:space="0" w:color="000000"/>
            </w:tcBorders>
          </w:tcPr>
          <w:p w14:paraId="7A034F70" w14:textId="77777777" w:rsidR="0086637B" w:rsidRDefault="0057194B">
            <w:pPr>
              <w:spacing w:after="0" w:line="241" w:lineRule="auto"/>
              <w:ind w:left="4" w:firstLine="0"/>
            </w:pPr>
            <w:r>
              <w:t xml:space="preserve">Safety data sheets for all products that fall under this Regulation must be provided to NHS Supply Chain </w:t>
            </w:r>
            <w:r>
              <w:rPr>
                <w:b/>
              </w:rPr>
              <w:t xml:space="preserve">with your tender submission. </w:t>
            </w:r>
          </w:p>
          <w:p w14:paraId="6C0B6928" w14:textId="77777777" w:rsidR="0086637B" w:rsidRDefault="0057194B">
            <w:pPr>
              <w:spacing w:after="0" w:line="259" w:lineRule="auto"/>
              <w:ind w:left="4" w:firstLine="0"/>
            </w:pPr>
            <w:r>
              <w:t xml:space="preserve"> </w:t>
            </w:r>
          </w:p>
        </w:tc>
      </w:tr>
    </w:tbl>
    <w:p w14:paraId="57AB9E2B" w14:textId="77777777" w:rsidR="0086637B" w:rsidRDefault="0057194B">
      <w:pPr>
        <w:spacing w:after="47" w:line="259" w:lineRule="auto"/>
        <w:ind w:left="792" w:firstLine="0"/>
      </w:pPr>
      <w:r>
        <w:t xml:space="preserve"> </w:t>
      </w:r>
    </w:p>
    <w:p w14:paraId="6DDFBE1F" w14:textId="77777777" w:rsidR="0086637B" w:rsidRDefault="0057194B">
      <w:pPr>
        <w:ind w:left="792" w:hanging="432"/>
      </w:pPr>
      <w:r>
        <w:t>2.2.</w:t>
      </w:r>
      <w:r>
        <w:rPr>
          <w:rFonts w:ascii="Arial" w:eastAsia="Arial" w:hAnsi="Arial" w:cs="Arial"/>
        </w:rPr>
        <w:t xml:space="preserve"> </w:t>
      </w:r>
      <w:r>
        <w:t xml:space="preserve">All products and packaging should be latex free where possible. Any products or packaging containing latex must be clearly indicated on their primary packaging. </w:t>
      </w:r>
    </w:p>
    <w:p w14:paraId="4200E81F" w14:textId="77777777" w:rsidR="0086637B" w:rsidRDefault="0057194B">
      <w:pPr>
        <w:spacing w:after="0" w:line="259" w:lineRule="auto"/>
        <w:ind w:left="792" w:firstLine="0"/>
      </w:pPr>
      <w:r>
        <w:t xml:space="preserve"> </w:t>
      </w:r>
    </w:p>
    <w:p w14:paraId="4EC0EE6D" w14:textId="0A6F5E9A" w:rsidR="0086637B" w:rsidRDefault="0057194B" w:rsidP="008C0151">
      <w:pPr>
        <w:pStyle w:val="Heading1"/>
        <w:ind w:left="-5"/>
        <w:rPr>
          <w:color w:val="auto"/>
        </w:rPr>
      </w:pPr>
      <w:r>
        <w:t>3.</w:t>
      </w:r>
      <w:r>
        <w:rPr>
          <w:rFonts w:ascii="Arial" w:eastAsia="Arial" w:hAnsi="Arial" w:cs="Arial"/>
        </w:rPr>
        <w:t xml:space="preserve"> </w:t>
      </w:r>
      <w:r>
        <w:t xml:space="preserve">Lot 1 </w:t>
      </w:r>
      <w:r>
        <w:rPr>
          <w:color w:val="FF0000"/>
        </w:rPr>
        <w:t xml:space="preserve"> </w:t>
      </w:r>
      <w:r w:rsidR="008C0151">
        <w:rPr>
          <w:color w:val="FF0000"/>
        </w:rPr>
        <w:t xml:space="preserve"> </w:t>
      </w:r>
      <w:r w:rsidR="008C0151" w:rsidRPr="008C0151">
        <w:rPr>
          <w:color w:val="auto"/>
        </w:rPr>
        <w:t>- Surgical Face Mas</w:t>
      </w:r>
      <w:r w:rsidR="00054213">
        <w:rPr>
          <w:color w:val="auto"/>
        </w:rPr>
        <w:t xml:space="preserve">ks </w:t>
      </w:r>
    </w:p>
    <w:tbl>
      <w:tblPr>
        <w:tblStyle w:val="TableGrid"/>
        <w:tblW w:w="8707" w:type="dxa"/>
        <w:tblInd w:w="428" w:type="dxa"/>
        <w:tblCellMar>
          <w:top w:w="54" w:type="dxa"/>
          <w:left w:w="104" w:type="dxa"/>
          <w:right w:w="71" w:type="dxa"/>
        </w:tblCellMar>
        <w:tblLook w:val="04A0" w:firstRow="1" w:lastRow="0" w:firstColumn="1" w:lastColumn="0" w:noHBand="0" w:noVBand="1"/>
      </w:tblPr>
      <w:tblGrid>
        <w:gridCol w:w="4085"/>
        <w:gridCol w:w="4622"/>
      </w:tblGrid>
      <w:tr w:rsidR="008C0151" w14:paraId="7BF8D4AF" w14:textId="77777777" w:rsidTr="008028CE">
        <w:trPr>
          <w:trHeight w:val="470"/>
        </w:trPr>
        <w:tc>
          <w:tcPr>
            <w:tcW w:w="4085" w:type="dxa"/>
            <w:tcBorders>
              <w:top w:val="single" w:sz="4" w:space="0" w:color="000000"/>
              <w:left w:val="single" w:sz="4" w:space="0" w:color="000000"/>
              <w:bottom w:val="single" w:sz="4" w:space="0" w:color="000000"/>
              <w:right w:val="single" w:sz="4" w:space="0" w:color="000000"/>
            </w:tcBorders>
            <w:shd w:val="clear" w:color="auto" w:fill="0066CC"/>
            <w:vAlign w:val="center"/>
          </w:tcPr>
          <w:p w14:paraId="6A31DD9E" w14:textId="77777777" w:rsidR="008C0151" w:rsidRDefault="008C0151" w:rsidP="008028CE">
            <w:pPr>
              <w:spacing w:after="0" w:line="259" w:lineRule="auto"/>
              <w:ind w:left="0" w:right="42" w:firstLine="0"/>
              <w:jc w:val="center"/>
            </w:pPr>
            <w:r>
              <w:rPr>
                <w:b/>
                <w:color w:val="FFFFFF"/>
              </w:rPr>
              <w:t xml:space="preserve">STANDARD / CERTIFICATION </w:t>
            </w:r>
          </w:p>
        </w:tc>
        <w:tc>
          <w:tcPr>
            <w:tcW w:w="4622" w:type="dxa"/>
            <w:tcBorders>
              <w:top w:val="single" w:sz="4" w:space="0" w:color="000000"/>
              <w:left w:val="single" w:sz="4" w:space="0" w:color="000000"/>
              <w:bottom w:val="single" w:sz="4" w:space="0" w:color="000000"/>
              <w:right w:val="single" w:sz="4" w:space="0" w:color="000000"/>
            </w:tcBorders>
            <w:shd w:val="clear" w:color="auto" w:fill="0066CC"/>
            <w:vAlign w:val="center"/>
          </w:tcPr>
          <w:p w14:paraId="160FECB7" w14:textId="77777777" w:rsidR="008C0151" w:rsidRDefault="008C0151" w:rsidP="008028CE">
            <w:pPr>
              <w:spacing w:after="0" w:line="259" w:lineRule="auto"/>
              <w:ind w:left="0" w:right="41" w:firstLine="0"/>
              <w:jc w:val="center"/>
            </w:pPr>
            <w:r>
              <w:rPr>
                <w:b/>
                <w:color w:val="FFFFFF"/>
              </w:rPr>
              <w:t xml:space="preserve">TENDER REQUIREMENTS </w:t>
            </w:r>
          </w:p>
        </w:tc>
      </w:tr>
      <w:tr w:rsidR="008C0151" w14:paraId="2883B01A" w14:textId="77777777" w:rsidTr="008028CE">
        <w:trPr>
          <w:trHeight w:val="1469"/>
        </w:trPr>
        <w:tc>
          <w:tcPr>
            <w:tcW w:w="4085" w:type="dxa"/>
            <w:tcBorders>
              <w:top w:val="single" w:sz="4" w:space="0" w:color="000000"/>
              <w:left w:val="single" w:sz="4" w:space="0" w:color="000000"/>
              <w:bottom w:val="single" w:sz="4" w:space="0" w:color="000000"/>
              <w:right w:val="single" w:sz="4" w:space="0" w:color="000000"/>
            </w:tcBorders>
          </w:tcPr>
          <w:p w14:paraId="3B8179CE" w14:textId="77777777" w:rsidR="008C0151" w:rsidRDefault="008C0151" w:rsidP="008028CE">
            <w:pPr>
              <w:spacing w:after="0" w:line="242" w:lineRule="auto"/>
              <w:ind w:left="0" w:firstLine="0"/>
            </w:pPr>
            <w:r>
              <w:rPr>
                <w:b/>
              </w:rPr>
              <w:t>Surgical facemasks must conform to:</w:t>
            </w:r>
            <w:r>
              <w:t xml:space="preserve"> </w:t>
            </w:r>
          </w:p>
          <w:p w14:paraId="712AA8E0" w14:textId="77777777" w:rsidR="008C0151" w:rsidRDefault="008C0151" w:rsidP="008028CE">
            <w:pPr>
              <w:spacing w:after="0" w:line="240" w:lineRule="auto"/>
              <w:ind w:left="0" w:firstLine="0"/>
            </w:pPr>
            <w:r>
              <w:rPr>
                <w:b/>
              </w:rPr>
              <w:t>BS EN 14683:2019 or any equivalent standard</w:t>
            </w:r>
            <w:r>
              <w:t xml:space="preserve">  </w:t>
            </w:r>
          </w:p>
          <w:p w14:paraId="0C9D9FCD" w14:textId="77777777" w:rsidR="008C0151" w:rsidRDefault="008C0151" w:rsidP="008028CE">
            <w:pPr>
              <w:spacing w:after="0" w:line="259" w:lineRule="auto"/>
              <w:ind w:left="0" w:firstLine="0"/>
            </w:pPr>
            <w:r>
              <w:t xml:space="preserve">Medical face masks. Requirements and test methods </w:t>
            </w:r>
          </w:p>
        </w:tc>
        <w:tc>
          <w:tcPr>
            <w:tcW w:w="4622" w:type="dxa"/>
            <w:tcBorders>
              <w:top w:val="single" w:sz="4" w:space="0" w:color="000000"/>
              <w:left w:val="single" w:sz="4" w:space="0" w:color="000000"/>
              <w:bottom w:val="single" w:sz="4" w:space="0" w:color="000000"/>
              <w:right w:val="single" w:sz="4" w:space="0" w:color="000000"/>
            </w:tcBorders>
          </w:tcPr>
          <w:p w14:paraId="160829DB" w14:textId="77777777" w:rsidR="008C0151" w:rsidRDefault="008C0151" w:rsidP="008028CE">
            <w:pPr>
              <w:spacing w:after="0" w:line="259" w:lineRule="auto"/>
              <w:ind w:left="4" w:firstLine="0"/>
            </w:pPr>
            <w:r>
              <w:t xml:space="preserve"> </w:t>
            </w:r>
          </w:p>
          <w:p w14:paraId="523A7ABE" w14:textId="77777777" w:rsidR="008C0151" w:rsidRDefault="008C0151" w:rsidP="008028CE">
            <w:pPr>
              <w:spacing w:after="0" w:line="259" w:lineRule="auto"/>
              <w:ind w:left="4" w:firstLine="0"/>
            </w:pPr>
            <w:r>
              <w:rPr>
                <w:color w:val="FF0000"/>
              </w:rPr>
              <w:t xml:space="preserve"> </w:t>
            </w:r>
            <w:r>
              <w:rPr>
                <w:szCs w:val="20"/>
              </w:rPr>
              <w:t>Declaration/certificate of conformity to specification must be provided with the tender submission.</w:t>
            </w:r>
          </w:p>
        </w:tc>
      </w:tr>
    </w:tbl>
    <w:p w14:paraId="0E412F3C" w14:textId="75BDCE89" w:rsidR="008C0151" w:rsidRDefault="008C0151" w:rsidP="008C0151"/>
    <w:p w14:paraId="0DA95163" w14:textId="77777777" w:rsidR="008C0151" w:rsidRPr="008C0151" w:rsidRDefault="008C0151" w:rsidP="008C0151"/>
    <w:p w14:paraId="5E38B9DB" w14:textId="27B79990" w:rsidR="0086637B" w:rsidRDefault="0057194B" w:rsidP="008C0151">
      <w:pPr>
        <w:pStyle w:val="Heading1"/>
        <w:ind w:left="-5"/>
      </w:pPr>
      <w:r>
        <w:t>4.</w:t>
      </w:r>
      <w:r>
        <w:rPr>
          <w:rFonts w:ascii="Arial" w:eastAsia="Arial" w:hAnsi="Arial" w:cs="Arial"/>
        </w:rPr>
        <w:t xml:space="preserve"> </w:t>
      </w:r>
      <w:r>
        <w:t xml:space="preserve">Lot 2 </w:t>
      </w:r>
      <w:r>
        <w:rPr>
          <w:b w:val="0"/>
        </w:rPr>
        <w:t xml:space="preserve"> </w:t>
      </w:r>
      <w:r w:rsidR="008C0151">
        <w:rPr>
          <w:b w:val="0"/>
        </w:rPr>
        <w:t xml:space="preserve"> - </w:t>
      </w:r>
      <w:r w:rsidR="008C0151">
        <w:t>Respirator Masks and Respirator helmets/hoods</w:t>
      </w:r>
    </w:p>
    <w:tbl>
      <w:tblPr>
        <w:tblStyle w:val="TableGrid"/>
        <w:tblW w:w="8707" w:type="dxa"/>
        <w:tblInd w:w="428" w:type="dxa"/>
        <w:tblCellMar>
          <w:top w:w="54" w:type="dxa"/>
          <w:left w:w="104" w:type="dxa"/>
          <w:right w:w="71" w:type="dxa"/>
        </w:tblCellMar>
        <w:tblLook w:val="04A0" w:firstRow="1" w:lastRow="0" w:firstColumn="1" w:lastColumn="0" w:noHBand="0" w:noVBand="1"/>
      </w:tblPr>
      <w:tblGrid>
        <w:gridCol w:w="4085"/>
        <w:gridCol w:w="4622"/>
      </w:tblGrid>
      <w:tr w:rsidR="008C0151" w14:paraId="32AE6D30" w14:textId="77777777" w:rsidTr="008028CE">
        <w:trPr>
          <w:trHeight w:val="470"/>
        </w:trPr>
        <w:tc>
          <w:tcPr>
            <w:tcW w:w="4085" w:type="dxa"/>
            <w:tcBorders>
              <w:top w:val="single" w:sz="4" w:space="0" w:color="000000"/>
              <w:left w:val="single" w:sz="4" w:space="0" w:color="000000"/>
              <w:bottom w:val="single" w:sz="4" w:space="0" w:color="000000"/>
              <w:right w:val="single" w:sz="4" w:space="0" w:color="000000"/>
            </w:tcBorders>
            <w:shd w:val="clear" w:color="auto" w:fill="0066CC"/>
            <w:vAlign w:val="center"/>
          </w:tcPr>
          <w:p w14:paraId="6D8F22EB" w14:textId="77777777" w:rsidR="008C0151" w:rsidRDefault="008C0151" w:rsidP="008028CE">
            <w:pPr>
              <w:spacing w:after="0" w:line="259" w:lineRule="auto"/>
              <w:ind w:left="0" w:right="42" w:firstLine="0"/>
              <w:jc w:val="center"/>
            </w:pPr>
            <w:r>
              <w:rPr>
                <w:b/>
                <w:color w:val="FFFFFF"/>
              </w:rPr>
              <w:t xml:space="preserve">STANDARD / CERTIFICATION </w:t>
            </w:r>
          </w:p>
        </w:tc>
        <w:tc>
          <w:tcPr>
            <w:tcW w:w="4622" w:type="dxa"/>
            <w:tcBorders>
              <w:top w:val="single" w:sz="4" w:space="0" w:color="000000"/>
              <w:left w:val="single" w:sz="4" w:space="0" w:color="000000"/>
              <w:bottom w:val="single" w:sz="4" w:space="0" w:color="000000"/>
              <w:right w:val="single" w:sz="4" w:space="0" w:color="000000"/>
            </w:tcBorders>
            <w:shd w:val="clear" w:color="auto" w:fill="0066CC"/>
            <w:vAlign w:val="center"/>
          </w:tcPr>
          <w:p w14:paraId="273B8D74" w14:textId="77777777" w:rsidR="008C0151" w:rsidRDefault="008C0151" w:rsidP="008028CE">
            <w:pPr>
              <w:spacing w:after="0" w:line="259" w:lineRule="auto"/>
              <w:ind w:left="0" w:right="41" w:firstLine="0"/>
              <w:jc w:val="center"/>
            </w:pPr>
            <w:r>
              <w:rPr>
                <w:b/>
                <w:color w:val="FFFFFF"/>
              </w:rPr>
              <w:t xml:space="preserve">TENDER REQUIREMENTS </w:t>
            </w:r>
          </w:p>
        </w:tc>
      </w:tr>
      <w:tr w:rsidR="008C0151" w14:paraId="5D53FA7A" w14:textId="77777777" w:rsidTr="008028CE">
        <w:trPr>
          <w:trHeight w:val="982"/>
        </w:trPr>
        <w:tc>
          <w:tcPr>
            <w:tcW w:w="4085" w:type="dxa"/>
            <w:tcBorders>
              <w:top w:val="single" w:sz="4" w:space="0" w:color="000000"/>
              <w:left w:val="single" w:sz="4" w:space="0" w:color="000000"/>
              <w:bottom w:val="single" w:sz="4" w:space="0" w:color="000000"/>
              <w:right w:val="single" w:sz="4" w:space="0" w:color="000000"/>
            </w:tcBorders>
          </w:tcPr>
          <w:p w14:paraId="4FCA7038" w14:textId="77777777" w:rsidR="008C0151" w:rsidRDefault="008C0151" w:rsidP="008028CE">
            <w:pPr>
              <w:spacing w:after="2" w:line="240" w:lineRule="auto"/>
              <w:ind w:left="0" w:firstLine="0"/>
            </w:pPr>
            <w:r>
              <w:rPr>
                <w:b/>
              </w:rPr>
              <w:t xml:space="preserve">Respirator masks must conform to: </w:t>
            </w:r>
          </w:p>
          <w:p w14:paraId="243FE785" w14:textId="77777777" w:rsidR="008C0151" w:rsidRDefault="008C0151" w:rsidP="008028CE">
            <w:pPr>
              <w:spacing w:after="0" w:line="259" w:lineRule="auto"/>
              <w:ind w:left="0" w:firstLine="0"/>
            </w:pPr>
            <w:r>
              <w:rPr>
                <w:b/>
              </w:rPr>
              <w:t>BS EN 14683:2019 or any equivalent standard</w:t>
            </w:r>
            <w:r>
              <w:t xml:space="preserve">  </w:t>
            </w:r>
          </w:p>
        </w:tc>
        <w:tc>
          <w:tcPr>
            <w:tcW w:w="4622" w:type="dxa"/>
            <w:tcBorders>
              <w:top w:val="single" w:sz="4" w:space="0" w:color="000000"/>
              <w:left w:val="single" w:sz="4" w:space="0" w:color="000000"/>
              <w:bottom w:val="single" w:sz="4" w:space="0" w:color="000000"/>
              <w:right w:val="single" w:sz="4" w:space="0" w:color="000000"/>
            </w:tcBorders>
          </w:tcPr>
          <w:p w14:paraId="42A19542" w14:textId="77777777" w:rsidR="008C0151" w:rsidRDefault="008C0151" w:rsidP="008028CE">
            <w:pPr>
              <w:spacing w:after="0" w:line="259" w:lineRule="auto"/>
              <w:ind w:left="4" w:firstLine="0"/>
            </w:pPr>
            <w:r>
              <w:t xml:space="preserve"> </w:t>
            </w:r>
          </w:p>
          <w:p w14:paraId="4BE7EACE" w14:textId="77777777" w:rsidR="008C0151" w:rsidRDefault="008C0151" w:rsidP="008028CE">
            <w:pPr>
              <w:spacing w:after="0" w:line="259" w:lineRule="auto"/>
              <w:ind w:left="4" w:firstLine="0"/>
            </w:pPr>
            <w:r>
              <w:t xml:space="preserve"> </w:t>
            </w:r>
            <w:r>
              <w:rPr>
                <w:szCs w:val="20"/>
              </w:rPr>
              <w:t>Declaration/certificate of conformity to specification must be provided with the tender submission.</w:t>
            </w:r>
          </w:p>
          <w:p w14:paraId="1B27B4E8" w14:textId="77777777" w:rsidR="008C0151" w:rsidRDefault="008C0151" w:rsidP="008028CE">
            <w:pPr>
              <w:spacing w:after="0" w:line="259" w:lineRule="auto"/>
              <w:ind w:left="4" w:firstLine="0"/>
            </w:pPr>
            <w:r>
              <w:rPr>
                <w:color w:val="FF0000"/>
              </w:rPr>
              <w:t xml:space="preserve"> </w:t>
            </w:r>
          </w:p>
        </w:tc>
      </w:tr>
      <w:tr w:rsidR="008C0151" w14:paraId="135DDC2A" w14:textId="77777777" w:rsidTr="008028CE">
        <w:trPr>
          <w:trHeight w:val="1956"/>
        </w:trPr>
        <w:tc>
          <w:tcPr>
            <w:tcW w:w="4085" w:type="dxa"/>
            <w:tcBorders>
              <w:top w:val="single" w:sz="4" w:space="0" w:color="000000"/>
              <w:left w:val="single" w:sz="4" w:space="0" w:color="000000"/>
              <w:bottom w:val="single" w:sz="4" w:space="0" w:color="000000"/>
              <w:right w:val="single" w:sz="4" w:space="0" w:color="000000"/>
            </w:tcBorders>
          </w:tcPr>
          <w:p w14:paraId="79BCFE1F" w14:textId="77777777" w:rsidR="008C0151" w:rsidRPr="00925B4B" w:rsidRDefault="008C0151" w:rsidP="008028CE">
            <w:pPr>
              <w:spacing w:after="2" w:line="240" w:lineRule="auto"/>
              <w:ind w:left="0" w:firstLine="0"/>
              <w:rPr>
                <w:b/>
              </w:rPr>
            </w:pPr>
            <w:r>
              <w:rPr>
                <w:b/>
              </w:rPr>
              <w:t>Respirator</w:t>
            </w:r>
            <w:r w:rsidRPr="00925B4B">
              <w:rPr>
                <w:b/>
              </w:rPr>
              <w:t xml:space="preserve"> face masks must conform to:</w:t>
            </w:r>
          </w:p>
          <w:p w14:paraId="626DE95D" w14:textId="77777777" w:rsidR="008C0151" w:rsidRDefault="008C0151" w:rsidP="008028CE">
            <w:pPr>
              <w:spacing w:after="0" w:line="259" w:lineRule="auto"/>
              <w:ind w:left="0" w:firstLine="0"/>
            </w:pPr>
            <w:r>
              <w:rPr>
                <w:b/>
              </w:rPr>
              <w:t xml:space="preserve">BS EN 149:2001+A1:2009 or any </w:t>
            </w:r>
          </w:p>
          <w:p w14:paraId="2D9E899A" w14:textId="77777777" w:rsidR="008C0151" w:rsidRDefault="008C0151" w:rsidP="008028CE">
            <w:pPr>
              <w:spacing w:after="0" w:line="259" w:lineRule="auto"/>
              <w:ind w:left="0" w:firstLine="0"/>
            </w:pPr>
            <w:r>
              <w:rPr>
                <w:b/>
              </w:rPr>
              <w:t xml:space="preserve">equivalent standard  </w:t>
            </w:r>
          </w:p>
          <w:p w14:paraId="3611933E" w14:textId="77777777" w:rsidR="008C0151" w:rsidRDefault="008C0151" w:rsidP="008028CE">
            <w:pPr>
              <w:spacing w:after="2" w:line="240" w:lineRule="auto"/>
              <w:ind w:left="0" w:firstLine="0"/>
            </w:pPr>
            <w:r>
              <w:t xml:space="preserve">Respiratory protective devices. Requirements and test methods. </w:t>
            </w:r>
          </w:p>
          <w:p w14:paraId="5B4A7123" w14:textId="77777777" w:rsidR="008C0151" w:rsidRDefault="008C0151" w:rsidP="008028CE">
            <w:pPr>
              <w:spacing w:after="0" w:line="259" w:lineRule="auto"/>
              <w:ind w:left="0" w:firstLine="0"/>
            </w:pPr>
            <w:r>
              <w:t>Filtering half masks to protect against particles. Requirements, testing, marking</w:t>
            </w:r>
            <w:r>
              <w:rPr>
                <w:b/>
              </w:rPr>
              <w:t xml:space="preserve"> </w:t>
            </w:r>
          </w:p>
        </w:tc>
        <w:tc>
          <w:tcPr>
            <w:tcW w:w="4622" w:type="dxa"/>
            <w:tcBorders>
              <w:top w:val="single" w:sz="4" w:space="0" w:color="000000"/>
              <w:left w:val="single" w:sz="4" w:space="0" w:color="000000"/>
              <w:bottom w:val="single" w:sz="4" w:space="0" w:color="000000"/>
              <w:right w:val="single" w:sz="4" w:space="0" w:color="000000"/>
            </w:tcBorders>
          </w:tcPr>
          <w:p w14:paraId="51E32DB8" w14:textId="77777777" w:rsidR="008C0151" w:rsidRDefault="008C0151" w:rsidP="008028CE">
            <w:pPr>
              <w:spacing w:after="160" w:line="259" w:lineRule="auto"/>
              <w:ind w:left="0" w:firstLine="0"/>
            </w:pPr>
            <w:r>
              <w:rPr>
                <w:szCs w:val="20"/>
              </w:rPr>
              <w:t>Declaration/certificate of conformity to specification must be provided with the tender submission.</w:t>
            </w:r>
          </w:p>
        </w:tc>
      </w:tr>
      <w:tr w:rsidR="008C0151" w14:paraId="35D05B09" w14:textId="77777777" w:rsidTr="008028CE">
        <w:trPr>
          <w:trHeight w:val="1956"/>
        </w:trPr>
        <w:tc>
          <w:tcPr>
            <w:tcW w:w="4085" w:type="dxa"/>
            <w:tcBorders>
              <w:top w:val="single" w:sz="4" w:space="0" w:color="000000"/>
              <w:left w:val="single" w:sz="4" w:space="0" w:color="000000"/>
              <w:bottom w:val="single" w:sz="4" w:space="0" w:color="000000"/>
              <w:right w:val="single" w:sz="4" w:space="0" w:color="000000"/>
            </w:tcBorders>
          </w:tcPr>
          <w:p w14:paraId="12D3F574" w14:textId="77777777" w:rsidR="008C0151" w:rsidRPr="00925B4B" w:rsidRDefault="008C0151" w:rsidP="008028CE">
            <w:pPr>
              <w:spacing w:after="0" w:line="259" w:lineRule="auto"/>
              <w:ind w:left="0" w:firstLine="0"/>
              <w:rPr>
                <w:b/>
              </w:rPr>
            </w:pPr>
            <w:r w:rsidRPr="00925B4B">
              <w:rPr>
                <w:b/>
              </w:rPr>
              <w:t>Loose fitting RPE helmets/hoods must conform to:</w:t>
            </w:r>
          </w:p>
          <w:p w14:paraId="687C0D79" w14:textId="77777777" w:rsidR="008C0151" w:rsidRDefault="008C0151" w:rsidP="008028CE">
            <w:pPr>
              <w:pStyle w:val="Heading1"/>
              <w:shd w:val="clear" w:color="auto" w:fill="FFFFFF"/>
              <w:spacing w:after="75"/>
              <w:outlineLvl w:val="0"/>
              <w:rPr>
                <w:rFonts w:eastAsia="Times New Roman" w:cs="Arial"/>
                <w:bCs/>
                <w:kern w:val="36"/>
                <w:szCs w:val="20"/>
              </w:rPr>
            </w:pPr>
            <w:r w:rsidRPr="0058018C">
              <w:rPr>
                <w:rFonts w:eastAsia="Times New Roman" w:cs="Arial"/>
                <w:bCs/>
                <w:kern w:val="36"/>
                <w:szCs w:val="20"/>
              </w:rPr>
              <w:t>BS EN 12941:1998+A2:2008</w:t>
            </w:r>
            <w:r>
              <w:rPr>
                <w:rFonts w:eastAsia="Times New Roman" w:cs="Arial"/>
                <w:bCs/>
                <w:kern w:val="36"/>
                <w:szCs w:val="20"/>
              </w:rPr>
              <w:t xml:space="preserve"> or any equivalent standard</w:t>
            </w:r>
          </w:p>
          <w:p w14:paraId="7A1DCCD8" w14:textId="77777777" w:rsidR="008C0151" w:rsidRDefault="008C0151" w:rsidP="008028CE">
            <w:r>
              <w:t>Respiratory protective devices.</w:t>
            </w:r>
          </w:p>
          <w:p w14:paraId="64487E44" w14:textId="77777777" w:rsidR="008C0151" w:rsidRPr="000E39F9" w:rsidRDefault="008C0151" w:rsidP="008028CE">
            <w:r>
              <w:t>Full helmet/hood to protect against particles. Requirements, testing, marking</w:t>
            </w:r>
          </w:p>
          <w:p w14:paraId="4C20E406" w14:textId="77777777" w:rsidR="008C0151" w:rsidRDefault="008C0151" w:rsidP="008028CE">
            <w:pPr>
              <w:spacing w:after="0" w:line="259" w:lineRule="auto"/>
              <w:ind w:left="0" w:firstLine="0"/>
            </w:pPr>
          </w:p>
          <w:p w14:paraId="24D8948C" w14:textId="77777777" w:rsidR="008C0151" w:rsidRDefault="008C0151" w:rsidP="008028CE">
            <w:pPr>
              <w:spacing w:after="0" w:line="259" w:lineRule="auto"/>
              <w:ind w:left="0" w:firstLine="0"/>
            </w:pPr>
            <w:r>
              <w:rPr>
                <w:b/>
              </w:rPr>
              <w:t xml:space="preserve"> </w:t>
            </w:r>
          </w:p>
        </w:tc>
        <w:tc>
          <w:tcPr>
            <w:tcW w:w="4622" w:type="dxa"/>
            <w:tcBorders>
              <w:top w:val="single" w:sz="4" w:space="0" w:color="000000"/>
              <w:left w:val="single" w:sz="4" w:space="0" w:color="000000"/>
              <w:bottom w:val="single" w:sz="4" w:space="0" w:color="000000"/>
              <w:right w:val="single" w:sz="4" w:space="0" w:color="000000"/>
            </w:tcBorders>
          </w:tcPr>
          <w:p w14:paraId="23C77496" w14:textId="77777777" w:rsidR="008C0151" w:rsidRDefault="008C0151" w:rsidP="008028CE">
            <w:pPr>
              <w:spacing w:after="160" w:line="259" w:lineRule="auto"/>
              <w:ind w:left="0" w:firstLine="0"/>
            </w:pPr>
            <w:r>
              <w:rPr>
                <w:szCs w:val="20"/>
              </w:rPr>
              <w:t>Declaration/certificate of conformity to specification must be provided with the tender submission.</w:t>
            </w:r>
          </w:p>
        </w:tc>
      </w:tr>
    </w:tbl>
    <w:p w14:paraId="7A36114E" w14:textId="40B994A5" w:rsidR="000200EC" w:rsidRDefault="000200EC" w:rsidP="008C0151"/>
    <w:p w14:paraId="2A886006" w14:textId="77777777" w:rsidR="000200EC" w:rsidRDefault="000200EC">
      <w:pPr>
        <w:spacing w:after="160" w:line="259" w:lineRule="auto"/>
        <w:ind w:left="0" w:firstLine="0"/>
      </w:pPr>
      <w:r>
        <w:br w:type="page"/>
      </w:r>
    </w:p>
    <w:p w14:paraId="3981B996" w14:textId="77777777" w:rsidR="008C0151" w:rsidRPr="008C0151" w:rsidRDefault="008C0151" w:rsidP="008C0151"/>
    <w:p w14:paraId="413EE365" w14:textId="1541391F" w:rsidR="0086637B" w:rsidRDefault="0057194B">
      <w:pPr>
        <w:pStyle w:val="Heading1"/>
        <w:ind w:left="-5"/>
      </w:pPr>
      <w:r>
        <w:t>5.</w:t>
      </w:r>
      <w:r>
        <w:rPr>
          <w:rFonts w:ascii="Arial" w:eastAsia="Arial" w:hAnsi="Arial" w:cs="Arial"/>
        </w:rPr>
        <w:t xml:space="preserve"> </w:t>
      </w:r>
      <w:r>
        <w:t xml:space="preserve">Lot 3 –Eye Protection </w:t>
      </w:r>
    </w:p>
    <w:tbl>
      <w:tblPr>
        <w:tblStyle w:val="TableGrid"/>
        <w:tblW w:w="8707" w:type="dxa"/>
        <w:tblInd w:w="428" w:type="dxa"/>
        <w:tblCellMar>
          <w:top w:w="54" w:type="dxa"/>
          <w:left w:w="104" w:type="dxa"/>
          <w:right w:w="71" w:type="dxa"/>
        </w:tblCellMar>
        <w:tblLook w:val="04A0" w:firstRow="1" w:lastRow="0" w:firstColumn="1" w:lastColumn="0" w:noHBand="0" w:noVBand="1"/>
      </w:tblPr>
      <w:tblGrid>
        <w:gridCol w:w="4085"/>
        <w:gridCol w:w="4622"/>
      </w:tblGrid>
      <w:tr w:rsidR="0086637B" w14:paraId="3988B842" w14:textId="77777777">
        <w:trPr>
          <w:trHeight w:val="470"/>
        </w:trPr>
        <w:tc>
          <w:tcPr>
            <w:tcW w:w="4085" w:type="dxa"/>
            <w:tcBorders>
              <w:top w:val="single" w:sz="4" w:space="0" w:color="000000"/>
              <w:left w:val="single" w:sz="4" w:space="0" w:color="000000"/>
              <w:bottom w:val="single" w:sz="4" w:space="0" w:color="000000"/>
              <w:right w:val="single" w:sz="4" w:space="0" w:color="000000"/>
            </w:tcBorders>
            <w:shd w:val="clear" w:color="auto" w:fill="0066CC"/>
            <w:vAlign w:val="center"/>
          </w:tcPr>
          <w:p w14:paraId="09D432BC" w14:textId="77777777" w:rsidR="0086637B" w:rsidRDefault="0057194B">
            <w:pPr>
              <w:spacing w:after="0" w:line="259" w:lineRule="auto"/>
              <w:ind w:left="0" w:right="42" w:firstLine="0"/>
              <w:jc w:val="center"/>
            </w:pPr>
            <w:bookmarkStart w:id="5" w:name="_Hlk35885154"/>
            <w:r>
              <w:rPr>
                <w:b/>
                <w:color w:val="FFFFFF"/>
              </w:rPr>
              <w:t xml:space="preserve">STANDARD / CERTIFICATION </w:t>
            </w:r>
          </w:p>
        </w:tc>
        <w:tc>
          <w:tcPr>
            <w:tcW w:w="4622" w:type="dxa"/>
            <w:tcBorders>
              <w:top w:val="single" w:sz="4" w:space="0" w:color="000000"/>
              <w:left w:val="single" w:sz="4" w:space="0" w:color="000000"/>
              <w:bottom w:val="single" w:sz="4" w:space="0" w:color="000000"/>
              <w:right w:val="single" w:sz="4" w:space="0" w:color="000000"/>
            </w:tcBorders>
            <w:shd w:val="clear" w:color="auto" w:fill="0066CC"/>
            <w:vAlign w:val="center"/>
          </w:tcPr>
          <w:p w14:paraId="2CAB0FC5" w14:textId="77777777" w:rsidR="0086637B" w:rsidRDefault="0057194B">
            <w:pPr>
              <w:spacing w:after="0" w:line="259" w:lineRule="auto"/>
              <w:ind w:left="0" w:right="41" w:firstLine="0"/>
              <w:jc w:val="center"/>
            </w:pPr>
            <w:r>
              <w:rPr>
                <w:b/>
                <w:color w:val="FFFFFF"/>
              </w:rPr>
              <w:t xml:space="preserve">TENDER REQUIREMENTS </w:t>
            </w:r>
          </w:p>
        </w:tc>
      </w:tr>
      <w:tr w:rsidR="0086637B" w14:paraId="20AD0F8B" w14:textId="77777777">
        <w:trPr>
          <w:trHeight w:val="1713"/>
        </w:trPr>
        <w:tc>
          <w:tcPr>
            <w:tcW w:w="4085" w:type="dxa"/>
            <w:tcBorders>
              <w:top w:val="single" w:sz="4" w:space="0" w:color="000000"/>
              <w:left w:val="single" w:sz="4" w:space="0" w:color="000000"/>
              <w:bottom w:val="single" w:sz="4" w:space="0" w:color="000000"/>
              <w:right w:val="single" w:sz="4" w:space="0" w:color="000000"/>
            </w:tcBorders>
          </w:tcPr>
          <w:p w14:paraId="4D117E96" w14:textId="77777777" w:rsidR="0086637B" w:rsidRDefault="0057194B">
            <w:pPr>
              <w:spacing w:after="0" w:line="243" w:lineRule="auto"/>
              <w:ind w:left="0" w:firstLine="0"/>
            </w:pPr>
            <w:r>
              <w:rPr>
                <w:b/>
              </w:rPr>
              <w:t xml:space="preserve">Face Shields / Visors and safety glasses must conform to: </w:t>
            </w:r>
          </w:p>
          <w:p w14:paraId="33322CB1" w14:textId="77777777" w:rsidR="0086637B" w:rsidRDefault="0057194B">
            <w:pPr>
              <w:spacing w:after="0" w:line="240" w:lineRule="auto"/>
              <w:ind w:left="0" w:firstLine="0"/>
            </w:pPr>
            <w:r>
              <w:rPr>
                <w:b/>
              </w:rPr>
              <w:t>BS EN 166:2002 or any equivalent standard</w:t>
            </w:r>
            <w:r>
              <w:t xml:space="preserve">  </w:t>
            </w:r>
          </w:p>
          <w:p w14:paraId="26E940DE" w14:textId="77777777" w:rsidR="0086637B" w:rsidRDefault="0057194B">
            <w:pPr>
              <w:spacing w:after="0" w:line="259" w:lineRule="auto"/>
              <w:ind w:left="0" w:firstLine="0"/>
            </w:pPr>
            <w:r>
              <w:t xml:space="preserve">Personal eye protection. </w:t>
            </w:r>
          </w:p>
          <w:p w14:paraId="5D6A51D3" w14:textId="77777777" w:rsidR="0086637B" w:rsidRDefault="0057194B">
            <w:pPr>
              <w:spacing w:after="0" w:line="259" w:lineRule="auto"/>
              <w:ind w:left="0" w:firstLine="0"/>
            </w:pPr>
            <w:r>
              <w:t xml:space="preserve">Specifications </w:t>
            </w:r>
          </w:p>
          <w:p w14:paraId="52D1E8F0" w14:textId="77777777" w:rsidR="0086637B" w:rsidRDefault="0057194B">
            <w:pPr>
              <w:spacing w:after="0" w:line="259" w:lineRule="auto"/>
              <w:ind w:left="0" w:firstLine="0"/>
            </w:pPr>
            <w:r>
              <w:t xml:space="preserve"> </w:t>
            </w:r>
          </w:p>
        </w:tc>
        <w:tc>
          <w:tcPr>
            <w:tcW w:w="4622" w:type="dxa"/>
            <w:tcBorders>
              <w:top w:val="single" w:sz="4" w:space="0" w:color="000000"/>
              <w:left w:val="single" w:sz="4" w:space="0" w:color="000000"/>
              <w:bottom w:val="single" w:sz="4" w:space="0" w:color="000000"/>
              <w:right w:val="single" w:sz="4" w:space="0" w:color="000000"/>
            </w:tcBorders>
          </w:tcPr>
          <w:p w14:paraId="59E21E7F" w14:textId="77777777" w:rsidR="0086637B" w:rsidRDefault="0057194B">
            <w:pPr>
              <w:spacing w:after="0" w:line="259" w:lineRule="auto"/>
              <w:ind w:left="4" w:firstLine="0"/>
            </w:pPr>
            <w:r>
              <w:t xml:space="preserve"> </w:t>
            </w:r>
          </w:p>
          <w:p w14:paraId="52B8C9C6" w14:textId="6FA6B700" w:rsidR="0086637B" w:rsidRDefault="0057194B">
            <w:pPr>
              <w:spacing w:after="0" w:line="259" w:lineRule="auto"/>
              <w:ind w:left="4" w:firstLine="0"/>
            </w:pPr>
            <w:r>
              <w:t xml:space="preserve"> </w:t>
            </w:r>
            <w:r w:rsidR="00D4670D">
              <w:rPr>
                <w:szCs w:val="20"/>
              </w:rPr>
              <w:t>Declaration/certificate of conformity to specification must be provided with the tender submission.</w:t>
            </w:r>
          </w:p>
          <w:p w14:paraId="16219064" w14:textId="34AD190C" w:rsidR="0086637B" w:rsidRDefault="0057194B">
            <w:pPr>
              <w:spacing w:after="0" w:line="259" w:lineRule="auto"/>
              <w:ind w:left="4" w:firstLine="0"/>
            </w:pPr>
            <w:r>
              <w:t xml:space="preserve"> </w:t>
            </w:r>
          </w:p>
        </w:tc>
      </w:tr>
    </w:tbl>
    <w:bookmarkEnd w:id="5"/>
    <w:p w14:paraId="442B5154" w14:textId="77777777" w:rsidR="0086637B" w:rsidRDefault="0057194B">
      <w:pPr>
        <w:spacing w:after="44" w:line="259" w:lineRule="auto"/>
        <w:ind w:left="792" w:firstLine="0"/>
      </w:pPr>
      <w:r>
        <w:rPr>
          <w:color w:val="FF0000"/>
        </w:rPr>
        <w:t xml:space="preserve"> </w:t>
      </w:r>
    </w:p>
    <w:p w14:paraId="0CF29049" w14:textId="766DC7DD" w:rsidR="00AC144B" w:rsidRDefault="00054213" w:rsidP="008C0151">
      <w:pPr>
        <w:pStyle w:val="Heading1"/>
        <w:ind w:left="-5"/>
        <w:rPr>
          <w:color w:val="auto"/>
        </w:rPr>
      </w:pPr>
      <w:r>
        <w:rPr>
          <w:color w:val="auto"/>
        </w:rPr>
        <w:t>6 Lot 4 – Gowns</w:t>
      </w:r>
    </w:p>
    <w:tbl>
      <w:tblPr>
        <w:tblStyle w:val="TableGrid"/>
        <w:tblW w:w="8707" w:type="dxa"/>
        <w:tblInd w:w="428" w:type="dxa"/>
        <w:tblCellMar>
          <w:top w:w="54" w:type="dxa"/>
          <w:left w:w="104" w:type="dxa"/>
          <w:right w:w="71" w:type="dxa"/>
        </w:tblCellMar>
        <w:tblLook w:val="04A0" w:firstRow="1" w:lastRow="0" w:firstColumn="1" w:lastColumn="0" w:noHBand="0" w:noVBand="1"/>
      </w:tblPr>
      <w:tblGrid>
        <w:gridCol w:w="4085"/>
        <w:gridCol w:w="4622"/>
      </w:tblGrid>
      <w:tr w:rsidR="00054213" w14:paraId="35843EDE" w14:textId="77777777" w:rsidTr="00054213">
        <w:trPr>
          <w:trHeight w:val="470"/>
        </w:trPr>
        <w:tc>
          <w:tcPr>
            <w:tcW w:w="4085" w:type="dxa"/>
            <w:tcBorders>
              <w:top w:val="single" w:sz="4" w:space="0" w:color="000000"/>
              <w:left w:val="single" w:sz="4" w:space="0" w:color="000000"/>
              <w:bottom w:val="single" w:sz="4" w:space="0" w:color="000000"/>
              <w:right w:val="single" w:sz="4" w:space="0" w:color="000000"/>
            </w:tcBorders>
            <w:shd w:val="clear" w:color="auto" w:fill="0066CC"/>
            <w:vAlign w:val="center"/>
          </w:tcPr>
          <w:p w14:paraId="7CB3BFBC" w14:textId="77777777" w:rsidR="00054213" w:rsidRDefault="00054213" w:rsidP="003F2DF0">
            <w:pPr>
              <w:spacing w:after="0" w:line="259" w:lineRule="auto"/>
              <w:ind w:left="0" w:right="42" w:firstLine="0"/>
              <w:jc w:val="center"/>
            </w:pPr>
            <w:r>
              <w:rPr>
                <w:b/>
                <w:color w:val="FFFFFF"/>
              </w:rPr>
              <w:t xml:space="preserve">STANDARD / CERTIFICATION </w:t>
            </w:r>
          </w:p>
        </w:tc>
        <w:tc>
          <w:tcPr>
            <w:tcW w:w="4622" w:type="dxa"/>
            <w:tcBorders>
              <w:top w:val="single" w:sz="4" w:space="0" w:color="000000"/>
              <w:left w:val="single" w:sz="4" w:space="0" w:color="000000"/>
              <w:bottom w:val="single" w:sz="4" w:space="0" w:color="000000"/>
              <w:right w:val="single" w:sz="4" w:space="0" w:color="000000"/>
            </w:tcBorders>
            <w:shd w:val="clear" w:color="auto" w:fill="0066CC"/>
            <w:vAlign w:val="center"/>
          </w:tcPr>
          <w:p w14:paraId="16CF9B44" w14:textId="77777777" w:rsidR="00054213" w:rsidRDefault="00054213" w:rsidP="003F2DF0">
            <w:pPr>
              <w:spacing w:after="0" w:line="259" w:lineRule="auto"/>
              <w:ind w:left="0" w:right="41" w:firstLine="0"/>
              <w:jc w:val="center"/>
            </w:pPr>
            <w:r>
              <w:rPr>
                <w:b/>
                <w:color w:val="FFFFFF"/>
              </w:rPr>
              <w:t xml:space="preserve">TENDER REQUIREMENTS </w:t>
            </w:r>
          </w:p>
        </w:tc>
      </w:tr>
      <w:tr w:rsidR="00054213" w14:paraId="6FFD6A8C" w14:textId="77777777" w:rsidTr="00054213">
        <w:trPr>
          <w:trHeight w:val="1713"/>
        </w:trPr>
        <w:tc>
          <w:tcPr>
            <w:tcW w:w="4085" w:type="dxa"/>
            <w:tcBorders>
              <w:top w:val="single" w:sz="4" w:space="0" w:color="000000"/>
              <w:left w:val="single" w:sz="4" w:space="0" w:color="000000"/>
              <w:bottom w:val="single" w:sz="4" w:space="0" w:color="000000"/>
              <w:right w:val="single" w:sz="4" w:space="0" w:color="000000"/>
            </w:tcBorders>
          </w:tcPr>
          <w:p w14:paraId="610B199B" w14:textId="77777777" w:rsidR="000200EC" w:rsidRDefault="000200EC" w:rsidP="00054213">
            <w:pPr>
              <w:spacing w:after="0" w:line="256" w:lineRule="auto"/>
              <w:ind w:left="0" w:firstLine="0"/>
              <w:rPr>
                <w:b/>
              </w:rPr>
            </w:pPr>
            <w:r>
              <w:rPr>
                <w:b/>
              </w:rPr>
              <w:t>Gowns Sterile, non-sterile and thumb-loop aprons must conform to:</w:t>
            </w:r>
          </w:p>
          <w:p w14:paraId="5B5DA4E5" w14:textId="1E3136AC" w:rsidR="00054213" w:rsidRDefault="00054213" w:rsidP="00054213">
            <w:pPr>
              <w:spacing w:after="0" w:line="256" w:lineRule="auto"/>
              <w:ind w:left="0" w:firstLine="0"/>
            </w:pPr>
            <w:r>
              <w:rPr>
                <w:b/>
              </w:rPr>
              <w:t>BS EN 13795:2019 or equivalent standard</w:t>
            </w:r>
            <w:r>
              <w:t xml:space="preserve">  </w:t>
            </w:r>
          </w:p>
          <w:p w14:paraId="328BD1C3" w14:textId="77777777" w:rsidR="00054213" w:rsidRDefault="00054213" w:rsidP="00054213">
            <w:pPr>
              <w:spacing w:after="0" w:line="256" w:lineRule="auto"/>
              <w:ind w:left="0" w:firstLine="0"/>
            </w:pPr>
            <w:r>
              <w:t xml:space="preserve">Surgical drapes, gowns and clean air suits, used as medical devices for patients, clinical staff and equipment. General requirements for manufacturers, processors and products, test methods, performance requirements and performance levels. </w:t>
            </w:r>
          </w:p>
          <w:p w14:paraId="13E9E400" w14:textId="40CF88D1" w:rsidR="00054213" w:rsidRDefault="00054213" w:rsidP="00054213">
            <w:pPr>
              <w:spacing w:after="0" w:line="259" w:lineRule="auto"/>
              <w:ind w:left="0" w:firstLine="0"/>
            </w:pPr>
          </w:p>
        </w:tc>
        <w:tc>
          <w:tcPr>
            <w:tcW w:w="4622" w:type="dxa"/>
            <w:tcBorders>
              <w:top w:val="single" w:sz="4" w:space="0" w:color="000000"/>
              <w:left w:val="single" w:sz="4" w:space="0" w:color="000000"/>
              <w:bottom w:val="single" w:sz="4" w:space="0" w:color="000000"/>
              <w:right w:val="single" w:sz="4" w:space="0" w:color="000000"/>
            </w:tcBorders>
          </w:tcPr>
          <w:p w14:paraId="0EDC96D7" w14:textId="77777777" w:rsidR="00054213" w:rsidRDefault="00054213" w:rsidP="003F2DF0">
            <w:pPr>
              <w:spacing w:after="0" w:line="259" w:lineRule="auto"/>
              <w:ind w:left="4" w:firstLine="0"/>
            </w:pPr>
            <w:r>
              <w:t xml:space="preserve"> </w:t>
            </w:r>
          </w:p>
          <w:p w14:paraId="3F936A7B" w14:textId="3CD675BB" w:rsidR="00054213" w:rsidRDefault="00054213" w:rsidP="003F2DF0">
            <w:pPr>
              <w:spacing w:after="0" w:line="259" w:lineRule="auto"/>
              <w:ind w:left="4" w:firstLine="0"/>
            </w:pPr>
            <w:r>
              <w:t xml:space="preserve"> </w:t>
            </w:r>
            <w:r w:rsidR="000200EC">
              <w:rPr>
                <w:szCs w:val="20"/>
              </w:rPr>
              <w:t>Declaration/certificate of conformity to specification must be provided with the tender submission.</w:t>
            </w:r>
          </w:p>
          <w:p w14:paraId="1568C940" w14:textId="77777777" w:rsidR="00054213" w:rsidRDefault="00054213" w:rsidP="003F2DF0">
            <w:pPr>
              <w:spacing w:after="0" w:line="259" w:lineRule="auto"/>
              <w:ind w:left="4" w:firstLine="0"/>
            </w:pPr>
            <w:r>
              <w:t xml:space="preserve"> </w:t>
            </w:r>
          </w:p>
        </w:tc>
      </w:tr>
      <w:tr w:rsidR="00054213" w14:paraId="6F8BEDED" w14:textId="77777777" w:rsidTr="00054213">
        <w:trPr>
          <w:trHeight w:val="1713"/>
        </w:trPr>
        <w:tc>
          <w:tcPr>
            <w:tcW w:w="4085" w:type="dxa"/>
            <w:tcBorders>
              <w:top w:val="single" w:sz="4" w:space="0" w:color="000000"/>
              <w:left w:val="single" w:sz="4" w:space="0" w:color="000000"/>
              <w:bottom w:val="single" w:sz="4" w:space="0" w:color="000000"/>
              <w:right w:val="single" w:sz="4" w:space="0" w:color="000000"/>
            </w:tcBorders>
          </w:tcPr>
          <w:p w14:paraId="000801A7" w14:textId="77777777" w:rsidR="000200EC" w:rsidRDefault="000200EC" w:rsidP="00054213">
            <w:pPr>
              <w:spacing w:after="0" w:line="256" w:lineRule="auto"/>
              <w:ind w:left="0" w:firstLine="0"/>
              <w:rPr>
                <w:b/>
                <w:color w:val="auto"/>
              </w:rPr>
            </w:pPr>
            <w:r>
              <w:rPr>
                <w:b/>
                <w:color w:val="auto"/>
              </w:rPr>
              <w:t>Gowns sterile and non-sterile must conform to:</w:t>
            </w:r>
          </w:p>
          <w:p w14:paraId="794BAF6B" w14:textId="1400DC16" w:rsidR="00054213" w:rsidRDefault="00054213" w:rsidP="00054213">
            <w:pPr>
              <w:spacing w:after="0" w:line="256" w:lineRule="auto"/>
              <w:ind w:left="0" w:firstLine="0"/>
              <w:rPr>
                <w:b/>
              </w:rPr>
            </w:pPr>
            <w:r>
              <w:rPr>
                <w:b/>
                <w:color w:val="auto"/>
              </w:rPr>
              <w:t>B</w:t>
            </w:r>
            <w:r w:rsidRPr="00CC768B">
              <w:rPr>
                <w:b/>
                <w:color w:val="auto"/>
              </w:rPr>
              <w:t>S</w:t>
            </w:r>
            <w:r>
              <w:rPr>
                <w:color w:val="auto"/>
              </w:rPr>
              <w:t xml:space="preserve"> </w:t>
            </w:r>
            <w:r w:rsidRPr="002B0F82">
              <w:rPr>
                <w:b/>
                <w:color w:val="auto"/>
              </w:rPr>
              <w:t>EN11810:2015.</w:t>
            </w:r>
            <w:r w:rsidRPr="00D37BB5">
              <w:t xml:space="preserve"> </w:t>
            </w:r>
            <w:r>
              <w:t>Must be fire resistant/ tested for laser ignition and penetration</w:t>
            </w:r>
          </w:p>
        </w:tc>
        <w:tc>
          <w:tcPr>
            <w:tcW w:w="4622" w:type="dxa"/>
            <w:tcBorders>
              <w:top w:val="single" w:sz="4" w:space="0" w:color="000000"/>
              <w:left w:val="single" w:sz="4" w:space="0" w:color="000000"/>
              <w:bottom w:val="single" w:sz="4" w:space="0" w:color="000000"/>
              <w:right w:val="single" w:sz="4" w:space="0" w:color="000000"/>
            </w:tcBorders>
          </w:tcPr>
          <w:p w14:paraId="67958E96" w14:textId="1187A0BF" w:rsidR="00054213" w:rsidRDefault="00054213" w:rsidP="003F2DF0">
            <w:pPr>
              <w:spacing w:after="0" w:line="259" w:lineRule="auto"/>
              <w:ind w:left="4" w:firstLine="0"/>
            </w:pPr>
            <w:r>
              <w:rPr>
                <w:szCs w:val="20"/>
              </w:rPr>
              <w:t>Declaration/certificate of conformity to specification must be provided with the tender submission.</w:t>
            </w:r>
          </w:p>
        </w:tc>
      </w:tr>
    </w:tbl>
    <w:p w14:paraId="2719C8A4" w14:textId="77777777" w:rsidR="00AC144B" w:rsidRDefault="00AC144B">
      <w:pPr>
        <w:spacing w:after="0" w:line="259" w:lineRule="auto"/>
        <w:ind w:left="792" w:firstLine="0"/>
        <w:jc w:val="both"/>
        <w:rPr>
          <w:color w:val="FF0000"/>
        </w:rPr>
      </w:pPr>
    </w:p>
    <w:p w14:paraId="7908E434" w14:textId="77777777" w:rsidR="00AC144B" w:rsidRDefault="00AC144B">
      <w:pPr>
        <w:spacing w:after="0" w:line="259" w:lineRule="auto"/>
        <w:ind w:left="792" w:firstLine="0"/>
        <w:jc w:val="both"/>
        <w:rPr>
          <w:color w:val="FF0000"/>
        </w:rPr>
      </w:pPr>
    </w:p>
    <w:p w14:paraId="3D204141" w14:textId="33FDE098" w:rsidR="00AC144B" w:rsidRPr="00054213" w:rsidRDefault="00AC144B" w:rsidP="00054213">
      <w:pPr>
        <w:spacing w:after="0" w:line="259" w:lineRule="auto"/>
        <w:ind w:left="0" w:firstLine="0"/>
        <w:jc w:val="both"/>
        <w:rPr>
          <w:color w:val="auto"/>
        </w:rPr>
      </w:pPr>
    </w:p>
    <w:p w14:paraId="41646113" w14:textId="77777777" w:rsidR="00AC144B" w:rsidRDefault="00AC144B">
      <w:pPr>
        <w:spacing w:after="0" w:line="259" w:lineRule="auto"/>
        <w:ind w:left="792" w:firstLine="0"/>
        <w:jc w:val="both"/>
        <w:rPr>
          <w:color w:val="FF0000"/>
        </w:rPr>
      </w:pPr>
    </w:p>
    <w:p w14:paraId="15434E62" w14:textId="77777777" w:rsidR="00AC144B" w:rsidRDefault="00AC144B">
      <w:pPr>
        <w:spacing w:after="0" w:line="259" w:lineRule="auto"/>
        <w:ind w:left="792" w:firstLine="0"/>
        <w:jc w:val="both"/>
        <w:rPr>
          <w:color w:val="FF0000"/>
        </w:rPr>
      </w:pPr>
    </w:p>
    <w:p w14:paraId="183FF028" w14:textId="77777777" w:rsidR="00AC144B" w:rsidRDefault="00AC144B">
      <w:pPr>
        <w:spacing w:after="0" w:line="259" w:lineRule="auto"/>
        <w:ind w:left="792" w:firstLine="0"/>
        <w:jc w:val="both"/>
        <w:rPr>
          <w:color w:val="FF0000"/>
        </w:rPr>
      </w:pPr>
    </w:p>
    <w:p w14:paraId="72C29942" w14:textId="5222B328" w:rsidR="0086637B" w:rsidRDefault="0057194B">
      <w:pPr>
        <w:spacing w:after="0" w:line="259" w:lineRule="auto"/>
        <w:ind w:left="792" w:firstLine="0"/>
        <w:jc w:val="both"/>
      </w:pPr>
      <w:r>
        <w:rPr>
          <w:color w:val="FF0000"/>
        </w:rPr>
        <w:t xml:space="preserve"> </w:t>
      </w:r>
    </w:p>
    <w:sectPr w:rsidR="0086637B" w:rsidSect="005400D0">
      <w:pgSz w:w="11906" w:h="16838"/>
      <w:pgMar w:top="1440" w:right="1440" w:bottom="14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31BFF"/>
    <w:multiLevelType w:val="hybridMultilevel"/>
    <w:tmpl w:val="FF90F98C"/>
    <w:lvl w:ilvl="0" w:tplc="733EAB00">
      <w:start w:val="1"/>
      <w:numFmt w:val="bullet"/>
      <w:lvlText w:val="•"/>
      <w:lvlJc w:val="left"/>
      <w:pPr>
        <w:ind w:left="1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8FCF4E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F0C1EB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4102EF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96C07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46633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39A657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183DB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A0CD0F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47D5841"/>
    <w:multiLevelType w:val="hybridMultilevel"/>
    <w:tmpl w:val="56EC2926"/>
    <w:lvl w:ilvl="0" w:tplc="1158B050">
      <w:start w:val="1"/>
      <w:numFmt w:val="bullet"/>
      <w:lvlText w:val="•"/>
      <w:lvlJc w:val="left"/>
      <w:pPr>
        <w:ind w:left="1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D08F238">
      <w:start w:val="1"/>
      <w:numFmt w:val="bullet"/>
      <w:lvlText w:val="o"/>
      <w:lvlJc w:val="left"/>
      <w:pPr>
        <w:ind w:left="17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CE21A94">
      <w:start w:val="1"/>
      <w:numFmt w:val="bullet"/>
      <w:lvlText w:val="▪"/>
      <w:lvlJc w:val="left"/>
      <w:pPr>
        <w:ind w:left="24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F82193C">
      <w:start w:val="1"/>
      <w:numFmt w:val="bullet"/>
      <w:lvlText w:val="•"/>
      <w:lvlJc w:val="left"/>
      <w:pPr>
        <w:ind w:left="31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9805F14">
      <w:start w:val="1"/>
      <w:numFmt w:val="bullet"/>
      <w:lvlText w:val="o"/>
      <w:lvlJc w:val="left"/>
      <w:pPr>
        <w:ind w:left="39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DACC7A6">
      <w:start w:val="1"/>
      <w:numFmt w:val="bullet"/>
      <w:lvlText w:val="▪"/>
      <w:lvlJc w:val="left"/>
      <w:pPr>
        <w:ind w:left="46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2ACF662">
      <w:start w:val="1"/>
      <w:numFmt w:val="bullet"/>
      <w:lvlText w:val="•"/>
      <w:lvlJc w:val="left"/>
      <w:pPr>
        <w:ind w:left="53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7E2CD32">
      <w:start w:val="1"/>
      <w:numFmt w:val="bullet"/>
      <w:lvlText w:val="o"/>
      <w:lvlJc w:val="left"/>
      <w:pPr>
        <w:ind w:left="60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8B8A686">
      <w:start w:val="1"/>
      <w:numFmt w:val="bullet"/>
      <w:lvlText w:val="▪"/>
      <w:lvlJc w:val="left"/>
      <w:pPr>
        <w:ind w:left="67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8670A48"/>
    <w:multiLevelType w:val="hybridMultilevel"/>
    <w:tmpl w:val="52563C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0626FD"/>
    <w:multiLevelType w:val="hybridMultilevel"/>
    <w:tmpl w:val="CD0487E8"/>
    <w:lvl w:ilvl="0" w:tplc="733EAB00">
      <w:start w:val="1"/>
      <w:numFmt w:val="bullet"/>
      <w:lvlText w:val="•"/>
      <w:lvlJc w:val="left"/>
      <w:pPr>
        <w:ind w:left="1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94C5102">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FCEADCC">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ED09D20">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6927B08">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BA2D8A8">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85807A8">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248C2E">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7D01CF8">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D4845D8"/>
    <w:multiLevelType w:val="hybridMultilevel"/>
    <w:tmpl w:val="18164B98"/>
    <w:lvl w:ilvl="0" w:tplc="25CA056C">
      <w:start w:val="1"/>
      <w:numFmt w:val="bullet"/>
      <w:lvlText w:val="•"/>
      <w:lvlJc w:val="left"/>
      <w:pPr>
        <w:ind w:left="1920" w:hanging="51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5" w15:restartNumberingAfterBreak="0">
    <w:nsid w:val="10304544"/>
    <w:multiLevelType w:val="hybridMultilevel"/>
    <w:tmpl w:val="EBC6894A"/>
    <w:lvl w:ilvl="0" w:tplc="08090001">
      <w:start w:val="1"/>
      <w:numFmt w:val="bullet"/>
      <w:lvlText w:val=""/>
      <w:lvlJc w:val="left"/>
      <w:pPr>
        <w:ind w:left="1150" w:hanging="360"/>
      </w:pPr>
      <w:rPr>
        <w:rFonts w:ascii="Symbol" w:hAnsi="Symbol" w:hint="default"/>
      </w:rPr>
    </w:lvl>
    <w:lvl w:ilvl="1" w:tplc="08090003" w:tentative="1">
      <w:start w:val="1"/>
      <w:numFmt w:val="bullet"/>
      <w:lvlText w:val="o"/>
      <w:lvlJc w:val="left"/>
      <w:pPr>
        <w:ind w:left="1870" w:hanging="360"/>
      </w:pPr>
      <w:rPr>
        <w:rFonts w:ascii="Courier New" w:hAnsi="Courier New" w:cs="Courier New" w:hint="default"/>
      </w:rPr>
    </w:lvl>
    <w:lvl w:ilvl="2" w:tplc="08090005" w:tentative="1">
      <w:start w:val="1"/>
      <w:numFmt w:val="bullet"/>
      <w:lvlText w:val=""/>
      <w:lvlJc w:val="left"/>
      <w:pPr>
        <w:ind w:left="2590" w:hanging="360"/>
      </w:pPr>
      <w:rPr>
        <w:rFonts w:ascii="Wingdings" w:hAnsi="Wingdings" w:hint="default"/>
      </w:rPr>
    </w:lvl>
    <w:lvl w:ilvl="3" w:tplc="08090001" w:tentative="1">
      <w:start w:val="1"/>
      <w:numFmt w:val="bullet"/>
      <w:lvlText w:val=""/>
      <w:lvlJc w:val="left"/>
      <w:pPr>
        <w:ind w:left="3310" w:hanging="360"/>
      </w:pPr>
      <w:rPr>
        <w:rFonts w:ascii="Symbol" w:hAnsi="Symbol" w:hint="default"/>
      </w:rPr>
    </w:lvl>
    <w:lvl w:ilvl="4" w:tplc="08090003" w:tentative="1">
      <w:start w:val="1"/>
      <w:numFmt w:val="bullet"/>
      <w:lvlText w:val="o"/>
      <w:lvlJc w:val="left"/>
      <w:pPr>
        <w:ind w:left="4030" w:hanging="360"/>
      </w:pPr>
      <w:rPr>
        <w:rFonts w:ascii="Courier New" w:hAnsi="Courier New" w:cs="Courier New" w:hint="default"/>
      </w:rPr>
    </w:lvl>
    <w:lvl w:ilvl="5" w:tplc="08090005" w:tentative="1">
      <w:start w:val="1"/>
      <w:numFmt w:val="bullet"/>
      <w:lvlText w:val=""/>
      <w:lvlJc w:val="left"/>
      <w:pPr>
        <w:ind w:left="4750" w:hanging="360"/>
      </w:pPr>
      <w:rPr>
        <w:rFonts w:ascii="Wingdings" w:hAnsi="Wingdings" w:hint="default"/>
      </w:rPr>
    </w:lvl>
    <w:lvl w:ilvl="6" w:tplc="08090001" w:tentative="1">
      <w:start w:val="1"/>
      <w:numFmt w:val="bullet"/>
      <w:lvlText w:val=""/>
      <w:lvlJc w:val="left"/>
      <w:pPr>
        <w:ind w:left="5470" w:hanging="360"/>
      </w:pPr>
      <w:rPr>
        <w:rFonts w:ascii="Symbol" w:hAnsi="Symbol" w:hint="default"/>
      </w:rPr>
    </w:lvl>
    <w:lvl w:ilvl="7" w:tplc="08090003" w:tentative="1">
      <w:start w:val="1"/>
      <w:numFmt w:val="bullet"/>
      <w:lvlText w:val="o"/>
      <w:lvlJc w:val="left"/>
      <w:pPr>
        <w:ind w:left="6190" w:hanging="360"/>
      </w:pPr>
      <w:rPr>
        <w:rFonts w:ascii="Courier New" w:hAnsi="Courier New" w:cs="Courier New" w:hint="default"/>
      </w:rPr>
    </w:lvl>
    <w:lvl w:ilvl="8" w:tplc="08090005" w:tentative="1">
      <w:start w:val="1"/>
      <w:numFmt w:val="bullet"/>
      <w:lvlText w:val=""/>
      <w:lvlJc w:val="left"/>
      <w:pPr>
        <w:ind w:left="6910" w:hanging="360"/>
      </w:pPr>
      <w:rPr>
        <w:rFonts w:ascii="Wingdings" w:hAnsi="Wingdings" w:hint="default"/>
      </w:rPr>
    </w:lvl>
  </w:abstractNum>
  <w:abstractNum w:abstractNumId="6" w15:restartNumberingAfterBreak="0">
    <w:nsid w:val="122B2039"/>
    <w:multiLevelType w:val="hybridMultilevel"/>
    <w:tmpl w:val="7F404790"/>
    <w:lvl w:ilvl="0" w:tplc="406AA154">
      <w:start w:val="6"/>
      <w:numFmt w:val="bullet"/>
      <w:lvlText w:val=""/>
      <w:lvlJc w:val="left"/>
      <w:pPr>
        <w:ind w:left="787" w:hanging="360"/>
      </w:pPr>
      <w:rPr>
        <w:rFonts w:ascii="Wingdings" w:eastAsia="Verdana" w:hAnsi="Wingdings" w:cs="Verdana"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7" w15:restartNumberingAfterBreak="0">
    <w:nsid w:val="16206F90"/>
    <w:multiLevelType w:val="hybridMultilevel"/>
    <w:tmpl w:val="8366636E"/>
    <w:lvl w:ilvl="0" w:tplc="0504CFE6">
      <w:start w:val="1"/>
      <w:numFmt w:val="bullet"/>
      <w:lvlText w:val="•"/>
      <w:lvlJc w:val="left"/>
      <w:pPr>
        <w:ind w:left="1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BA0A28">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2E67EFC">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00C00B4C">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610C746">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140056">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26841D8">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48A4DC">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9E49F8C">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8C57784"/>
    <w:multiLevelType w:val="hybridMultilevel"/>
    <w:tmpl w:val="A0ECEB0C"/>
    <w:lvl w:ilvl="0" w:tplc="25CA056C">
      <w:start w:val="1"/>
      <w:numFmt w:val="bullet"/>
      <w:lvlText w:val="•"/>
      <w:lvlJc w:val="left"/>
      <w:pPr>
        <w:ind w:left="2001"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721" w:hanging="360"/>
      </w:pPr>
      <w:rPr>
        <w:rFonts w:ascii="Courier New" w:hAnsi="Courier New" w:cs="Courier New" w:hint="default"/>
      </w:rPr>
    </w:lvl>
    <w:lvl w:ilvl="2" w:tplc="08090005" w:tentative="1">
      <w:start w:val="1"/>
      <w:numFmt w:val="bullet"/>
      <w:lvlText w:val=""/>
      <w:lvlJc w:val="left"/>
      <w:pPr>
        <w:ind w:left="3441" w:hanging="360"/>
      </w:pPr>
      <w:rPr>
        <w:rFonts w:ascii="Wingdings" w:hAnsi="Wingdings" w:hint="default"/>
      </w:rPr>
    </w:lvl>
    <w:lvl w:ilvl="3" w:tplc="08090001" w:tentative="1">
      <w:start w:val="1"/>
      <w:numFmt w:val="bullet"/>
      <w:lvlText w:val=""/>
      <w:lvlJc w:val="left"/>
      <w:pPr>
        <w:ind w:left="4161" w:hanging="360"/>
      </w:pPr>
      <w:rPr>
        <w:rFonts w:ascii="Symbol" w:hAnsi="Symbol" w:hint="default"/>
      </w:rPr>
    </w:lvl>
    <w:lvl w:ilvl="4" w:tplc="08090003" w:tentative="1">
      <w:start w:val="1"/>
      <w:numFmt w:val="bullet"/>
      <w:lvlText w:val="o"/>
      <w:lvlJc w:val="left"/>
      <w:pPr>
        <w:ind w:left="4881" w:hanging="360"/>
      </w:pPr>
      <w:rPr>
        <w:rFonts w:ascii="Courier New" w:hAnsi="Courier New" w:cs="Courier New" w:hint="default"/>
      </w:rPr>
    </w:lvl>
    <w:lvl w:ilvl="5" w:tplc="08090005" w:tentative="1">
      <w:start w:val="1"/>
      <w:numFmt w:val="bullet"/>
      <w:lvlText w:val=""/>
      <w:lvlJc w:val="left"/>
      <w:pPr>
        <w:ind w:left="5601" w:hanging="360"/>
      </w:pPr>
      <w:rPr>
        <w:rFonts w:ascii="Wingdings" w:hAnsi="Wingdings" w:hint="default"/>
      </w:rPr>
    </w:lvl>
    <w:lvl w:ilvl="6" w:tplc="08090001" w:tentative="1">
      <w:start w:val="1"/>
      <w:numFmt w:val="bullet"/>
      <w:lvlText w:val=""/>
      <w:lvlJc w:val="left"/>
      <w:pPr>
        <w:ind w:left="6321" w:hanging="360"/>
      </w:pPr>
      <w:rPr>
        <w:rFonts w:ascii="Symbol" w:hAnsi="Symbol" w:hint="default"/>
      </w:rPr>
    </w:lvl>
    <w:lvl w:ilvl="7" w:tplc="08090003" w:tentative="1">
      <w:start w:val="1"/>
      <w:numFmt w:val="bullet"/>
      <w:lvlText w:val="o"/>
      <w:lvlJc w:val="left"/>
      <w:pPr>
        <w:ind w:left="7041" w:hanging="360"/>
      </w:pPr>
      <w:rPr>
        <w:rFonts w:ascii="Courier New" w:hAnsi="Courier New" w:cs="Courier New" w:hint="default"/>
      </w:rPr>
    </w:lvl>
    <w:lvl w:ilvl="8" w:tplc="08090005" w:tentative="1">
      <w:start w:val="1"/>
      <w:numFmt w:val="bullet"/>
      <w:lvlText w:val=""/>
      <w:lvlJc w:val="left"/>
      <w:pPr>
        <w:ind w:left="7761" w:hanging="360"/>
      </w:pPr>
      <w:rPr>
        <w:rFonts w:ascii="Wingdings" w:hAnsi="Wingdings" w:hint="default"/>
      </w:rPr>
    </w:lvl>
  </w:abstractNum>
  <w:abstractNum w:abstractNumId="9" w15:restartNumberingAfterBreak="0">
    <w:nsid w:val="1BDF7F9C"/>
    <w:multiLevelType w:val="hybridMultilevel"/>
    <w:tmpl w:val="D0D63836"/>
    <w:lvl w:ilvl="0" w:tplc="25CA056C">
      <w:start w:val="1"/>
      <w:numFmt w:val="bullet"/>
      <w:lvlText w:val="•"/>
      <w:lvlJc w:val="left"/>
      <w:pPr>
        <w:ind w:left="117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0" w15:restartNumberingAfterBreak="0">
    <w:nsid w:val="1C274A11"/>
    <w:multiLevelType w:val="hybridMultilevel"/>
    <w:tmpl w:val="6986A65C"/>
    <w:lvl w:ilvl="0" w:tplc="733EAB00">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415383"/>
    <w:multiLevelType w:val="hybridMultilevel"/>
    <w:tmpl w:val="FE0E115C"/>
    <w:lvl w:ilvl="0" w:tplc="25CA056C">
      <w:start w:val="1"/>
      <w:numFmt w:val="bullet"/>
      <w:lvlText w:val="•"/>
      <w:lvlJc w:val="left"/>
      <w:pPr>
        <w:ind w:left="1147"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867" w:hanging="360"/>
      </w:pPr>
      <w:rPr>
        <w:rFonts w:ascii="Courier New" w:hAnsi="Courier New" w:cs="Courier New" w:hint="default"/>
      </w:rPr>
    </w:lvl>
    <w:lvl w:ilvl="2" w:tplc="08090005" w:tentative="1">
      <w:start w:val="1"/>
      <w:numFmt w:val="bullet"/>
      <w:lvlText w:val=""/>
      <w:lvlJc w:val="left"/>
      <w:pPr>
        <w:ind w:left="2587" w:hanging="360"/>
      </w:pPr>
      <w:rPr>
        <w:rFonts w:ascii="Wingdings" w:hAnsi="Wingdings" w:hint="default"/>
      </w:rPr>
    </w:lvl>
    <w:lvl w:ilvl="3" w:tplc="08090001" w:tentative="1">
      <w:start w:val="1"/>
      <w:numFmt w:val="bullet"/>
      <w:lvlText w:val=""/>
      <w:lvlJc w:val="left"/>
      <w:pPr>
        <w:ind w:left="3307" w:hanging="360"/>
      </w:pPr>
      <w:rPr>
        <w:rFonts w:ascii="Symbol" w:hAnsi="Symbol" w:hint="default"/>
      </w:rPr>
    </w:lvl>
    <w:lvl w:ilvl="4" w:tplc="08090003" w:tentative="1">
      <w:start w:val="1"/>
      <w:numFmt w:val="bullet"/>
      <w:lvlText w:val="o"/>
      <w:lvlJc w:val="left"/>
      <w:pPr>
        <w:ind w:left="4027" w:hanging="360"/>
      </w:pPr>
      <w:rPr>
        <w:rFonts w:ascii="Courier New" w:hAnsi="Courier New" w:cs="Courier New" w:hint="default"/>
      </w:rPr>
    </w:lvl>
    <w:lvl w:ilvl="5" w:tplc="08090005" w:tentative="1">
      <w:start w:val="1"/>
      <w:numFmt w:val="bullet"/>
      <w:lvlText w:val=""/>
      <w:lvlJc w:val="left"/>
      <w:pPr>
        <w:ind w:left="4747" w:hanging="360"/>
      </w:pPr>
      <w:rPr>
        <w:rFonts w:ascii="Wingdings" w:hAnsi="Wingdings" w:hint="default"/>
      </w:rPr>
    </w:lvl>
    <w:lvl w:ilvl="6" w:tplc="08090001" w:tentative="1">
      <w:start w:val="1"/>
      <w:numFmt w:val="bullet"/>
      <w:lvlText w:val=""/>
      <w:lvlJc w:val="left"/>
      <w:pPr>
        <w:ind w:left="5467" w:hanging="360"/>
      </w:pPr>
      <w:rPr>
        <w:rFonts w:ascii="Symbol" w:hAnsi="Symbol" w:hint="default"/>
      </w:rPr>
    </w:lvl>
    <w:lvl w:ilvl="7" w:tplc="08090003" w:tentative="1">
      <w:start w:val="1"/>
      <w:numFmt w:val="bullet"/>
      <w:lvlText w:val="o"/>
      <w:lvlJc w:val="left"/>
      <w:pPr>
        <w:ind w:left="6187" w:hanging="360"/>
      </w:pPr>
      <w:rPr>
        <w:rFonts w:ascii="Courier New" w:hAnsi="Courier New" w:cs="Courier New" w:hint="default"/>
      </w:rPr>
    </w:lvl>
    <w:lvl w:ilvl="8" w:tplc="08090005" w:tentative="1">
      <w:start w:val="1"/>
      <w:numFmt w:val="bullet"/>
      <w:lvlText w:val=""/>
      <w:lvlJc w:val="left"/>
      <w:pPr>
        <w:ind w:left="6907" w:hanging="360"/>
      </w:pPr>
      <w:rPr>
        <w:rFonts w:ascii="Wingdings" w:hAnsi="Wingdings" w:hint="default"/>
      </w:rPr>
    </w:lvl>
  </w:abstractNum>
  <w:abstractNum w:abstractNumId="12" w15:restartNumberingAfterBreak="0">
    <w:nsid w:val="21E450CE"/>
    <w:multiLevelType w:val="hybridMultilevel"/>
    <w:tmpl w:val="784A5290"/>
    <w:lvl w:ilvl="0" w:tplc="08090001">
      <w:start w:val="1"/>
      <w:numFmt w:val="bullet"/>
      <w:lvlText w:val=""/>
      <w:lvlJc w:val="left"/>
      <w:pPr>
        <w:ind w:left="1147" w:hanging="360"/>
      </w:pPr>
      <w:rPr>
        <w:rFonts w:ascii="Symbol" w:hAnsi="Symbol" w:hint="default"/>
      </w:rPr>
    </w:lvl>
    <w:lvl w:ilvl="1" w:tplc="08090003" w:tentative="1">
      <w:start w:val="1"/>
      <w:numFmt w:val="bullet"/>
      <w:lvlText w:val="o"/>
      <w:lvlJc w:val="left"/>
      <w:pPr>
        <w:ind w:left="1867" w:hanging="360"/>
      </w:pPr>
      <w:rPr>
        <w:rFonts w:ascii="Courier New" w:hAnsi="Courier New" w:cs="Courier New" w:hint="default"/>
      </w:rPr>
    </w:lvl>
    <w:lvl w:ilvl="2" w:tplc="08090005" w:tentative="1">
      <w:start w:val="1"/>
      <w:numFmt w:val="bullet"/>
      <w:lvlText w:val=""/>
      <w:lvlJc w:val="left"/>
      <w:pPr>
        <w:ind w:left="2587" w:hanging="360"/>
      </w:pPr>
      <w:rPr>
        <w:rFonts w:ascii="Wingdings" w:hAnsi="Wingdings" w:hint="default"/>
      </w:rPr>
    </w:lvl>
    <w:lvl w:ilvl="3" w:tplc="08090001" w:tentative="1">
      <w:start w:val="1"/>
      <w:numFmt w:val="bullet"/>
      <w:lvlText w:val=""/>
      <w:lvlJc w:val="left"/>
      <w:pPr>
        <w:ind w:left="3307" w:hanging="360"/>
      </w:pPr>
      <w:rPr>
        <w:rFonts w:ascii="Symbol" w:hAnsi="Symbol" w:hint="default"/>
      </w:rPr>
    </w:lvl>
    <w:lvl w:ilvl="4" w:tplc="08090003" w:tentative="1">
      <w:start w:val="1"/>
      <w:numFmt w:val="bullet"/>
      <w:lvlText w:val="o"/>
      <w:lvlJc w:val="left"/>
      <w:pPr>
        <w:ind w:left="4027" w:hanging="360"/>
      </w:pPr>
      <w:rPr>
        <w:rFonts w:ascii="Courier New" w:hAnsi="Courier New" w:cs="Courier New" w:hint="default"/>
      </w:rPr>
    </w:lvl>
    <w:lvl w:ilvl="5" w:tplc="08090005" w:tentative="1">
      <w:start w:val="1"/>
      <w:numFmt w:val="bullet"/>
      <w:lvlText w:val=""/>
      <w:lvlJc w:val="left"/>
      <w:pPr>
        <w:ind w:left="4747" w:hanging="360"/>
      </w:pPr>
      <w:rPr>
        <w:rFonts w:ascii="Wingdings" w:hAnsi="Wingdings" w:hint="default"/>
      </w:rPr>
    </w:lvl>
    <w:lvl w:ilvl="6" w:tplc="08090001" w:tentative="1">
      <w:start w:val="1"/>
      <w:numFmt w:val="bullet"/>
      <w:lvlText w:val=""/>
      <w:lvlJc w:val="left"/>
      <w:pPr>
        <w:ind w:left="5467" w:hanging="360"/>
      </w:pPr>
      <w:rPr>
        <w:rFonts w:ascii="Symbol" w:hAnsi="Symbol" w:hint="default"/>
      </w:rPr>
    </w:lvl>
    <w:lvl w:ilvl="7" w:tplc="08090003" w:tentative="1">
      <w:start w:val="1"/>
      <w:numFmt w:val="bullet"/>
      <w:lvlText w:val="o"/>
      <w:lvlJc w:val="left"/>
      <w:pPr>
        <w:ind w:left="6187" w:hanging="360"/>
      </w:pPr>
      <w:rPr>
        <w:rFonts w:ascii="Courier New" w:hAnsi="Courier New" w:cs="Courier New" w:hint="default"/>
      </w:rPr>
    </w:lvl>
    <w:lvl w:ilvl="8" w:tplc="08090005" w:tentative="1">
      <w:start w:val="1"/>
      <w:numFmt w:val="bullet"/>
      <w:lvlText w:val=""/>
      <w:lvlJc w:val="left"/>
      <w:pPr>
        <w:ind w:left="6907" w:hanging="360"/>
      </w:pPr>
      <w:rPr>
        <w:rFonts w:ascii="Wingdings" w:hAnsi="Wingdings" w:hint="default"/>
      </w:rPr>
    </w:lvl>
  </w:abstractNum>
  <w:abstractNum w:abstractNumId="13" w15:restartNumberingAfterBreak="0">
    <w:nsid w:val="269B3A3A"/>
    <w:multiLevelType w:val="hybridMultilevel"/>
    <w:tmpl w:val="0F84853A"/>
    <w:lvl w:ilvl="0" w:tplc="25CA056C">
      <w:start w:val="1"/>
      <w:numFmt w:val="bullet"/>
      <w:lvlText w:val="•"/>
      <w:lvlJc w:val="left"/>
      <w:pPr>
        <w:ind w:left="72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733EAB00">
      <w:start w:val="1"/>
      <w:numFmt w:val="bullet"/>
      <w:lvlText w:val="•"/>
      <w:lvlJc w:val="left"/>
      <w:pPr>
        <w:ind w:left="144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1250A"/>
    <w:multiLevelType w:val="hybridMultilevel"/>
    <w:tmpl w:val="F00A628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001D15"/>
    <w:multiLevelType w:val="hybridMultilevel"/>
    <w:tmpl w:val="BC967542"/>
    <w:lvl w:ilvl="0" w:tplc="25CA056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3F7A0B"/>
    <w:multiLevelType w:val="hybridMultilevel"/>
    <w:tmpl w:val="BA12CEEC"/>
    <w:lvl w:ilvl="0" w:tplc="733EAB00">
      <w:start w:val="1"/>
      <w:numFmt w:val="bullet"/>
      <w:lvlText w:val="•"/>
      <w:lvlJc w:val="left"/>
      <w:pPr>
        <w:ind w:left="1147"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867" w:hanging="360"/>
      </w:pPr>
      <w:rPr>
        <w:rFonts w:ascii="Courier New" w:hAnsi="Courier New" w:cs="Courier New" w:hint="default"/>
      </w:rPr>
    </w:lvl>
    <w:lvl w:ilvl="2" w:tplc="08090005" w:tentative="1">
      <w:start w:val="1"/>
      <w:numFmt w:val="bullet"/>
      <w:lvlText w:val=""/>
      <w:lvlJc w:val="left"/>
      <w:pPr>
        <w:ind w:left="2587" w:hanging="360"/>
      </w:pPr>
      <w:rPr>
        <w:rFonts w:ascii="Wingdings" w:hAnsi="Wingdings" w:hint="default"/>
      </w:rPr>
    </w:lvl>
    <w:lvl w:ilvl="3" w:tplc="08090001" w:tentative="1">
      <w:start w:val="1"/>
      <w:numFmt w:val="bullet"/>
      <w:lvlText w:val=""/>
      <w:lvlJc w:val="left"/>
      <w:pPr>
        <w:ind w:left="3307" w:hanging="360"/>
      </w:pPr>
      <w:rPr>
        <w:rFonts w:ascii="Symbol" w:hAnsi="Symbol" w:hint="default"/>
      </w:rPr>
    </w:lvl>
    <w:lvl w:ilvl="4" w:tplc="08090003" w:tentative="1">
      <w:start w:val="1"/>
      <w:numFmt w:val="bullet"/>
      <w:lvlText w:val="o"/>
      <w:lvlJc w:val="left"/>
      <w:pPr>
        <w:ind w:left="4027" w:hanging="360"/>
      </w:pPr>
      <w:rPr>
        <w:rFonts w:ascii="Courier New" w:hAnsi="Courier New" w:cs="Courier New" w:hint="default"/>
      </w:rPr>
    </w:lvl>
    <w:lvl w:ilvl="5" w:tplc="08090005" w:tentative="1">
      <w:start w:val="1"/>
      <w:numFmt w:val="bullet"/>
      <w:lvlText w:val=""/>
      <w:lvlJc w:val="left"/>
      <w:pPr>
        <w:ind w:left="4747" w:hanging="360"/>
      </w:pPr>
      <w:rPr>
        <w:rFonts w:ascii="Wingdings" w:hAnsi="Wingdings" w:hint="default"/>
      </w:rPr>
    </w:lvl>
    <w:lvl w:ilvl="6" w:tplc="08090001" w:tentative="1">
      <w:start w:val="1"/>
      <w:numFmt w:val="bullet"/>
      <w:lvlText w:val=""/>
      <w:lvlJc w:val="left"/>
      <w:pPr>
        <w:ind w:left="5467" w:hanging="360"/>
      </w:pPr>
      <w:rPr>
        <w:rFonts w:ascii="Symbol" w:hAnsi="Symbol" w:hint="default"/>
      </w:rPr>
    </w:lvl>
    <w:lvl w:ilvl="7" w:tplc="08090003" w:tentative="1">
      <w:start w:val="1"/>
      <w:numFmt w:val="bullet"/>
      <w:lvlText w:val="o"/>
      <w:lvlJc w:val="left"/>
      <w:pPr>
        <w:ind w:left="6187" w:hanging="360"/>
      </w:pPr>
      <w:rPr>
        <w:rFonts w:ascii="Courier New" w:hAnsi="Courier New" w:cs="Courier New" w:hint="default"/>
      </w:rPr>
    </w:lvl>
    <w:lvl w:ilvl="8" w:tplc="08090005" w:tentative="1">
      <w:start w:val="1"/>
      <w:numFmt w:val="bullet"/>
      <w:lvlText w:val=""/>
      <w:lvlJc w:val="left"/>
      <w:pPr>
        <w:ind w:left="6907" w:hanging="360"/>
      </w:pPr>
      <w:rPr>
        <w:rFonts w:ascii="Wingdings" w:hAnsi="Wingdings" w:hint="default"/>
      </w:rPr>
    </w:lvl>
  </w:abstractNum>
  <w:abstractNum w:abstractNumId="17" w15:restartNumberingAfterBreak="0">
    <w:nsid w:val="355967B4"/>
    <w:multiLevelType w:val="hybridMultilevel"/>
    <w:tmpl w:val="77567FD8"/>
    <w:lvl w:ilvl="0" w:tplc="733EAB00">
      <w:start w:val="1"/>
      <w:numFmt w:val="bullet"/>
      <w:lvlText w:val="•"/>
      <w:lvlJc w:val="left"/>
      <w:pPr>
        <w:ind w:left="1601"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start w:val="1"/>
      <w:numFmt w:val="bullet"/>
      <w:lvlText w:val="o"/>
      <w:lvlJc w:val="left"/>
      <w:pPr>
        <w:ind w:left="2321" w:hanging="360"/>
      </w:pPr>
      <w:rPr>
        <w:rFonts w:ascii="Courier New" w:hAnsi="Courier New" w:cs="Courier New" w:hint="default"/>
      </w:rPr>
    </w:lvl>
    <w:lvl w:ilvl="2" w:tplc="08090005" w:tentative="1">
      <w:start w:val="1"/>
      <w:numFmt w:val="bullet"/>
      <w:lvlText w:val=""/>
      <w:lvlJc w:val="left"/>
      <w:pPr>
        <w:ind w:left="3041" w:hanging="360"/>
      </w:pPr>
      <w:rPr>
        <w:rFonts w:ascii="Wingdings" w:hAnsi="Wingdings" w:hint="default"/>
      </w:rPr>
    </w:lvl>
    <w:lvl w:ilvl="3" w:tplc="08090001" w:tentative="1">
      <w:start w:val="1"/>
      <w:numFmt w:val="bullet"/>
      <w:lvlText w:val=""/>
      <w:lvlJc w:val="left"/>
      <w:pPr>
        <w:ind w:left="3761" w:hanging="360"/>
      </w:pPr>
      <w:rPr>
        <w:rFonts w:ascii="Symbol" w:hAnsi="Symbol" w:hint="default"/>
      </w:rPr>
    </w:lvl>
    <w:lvl w:ilvl="4" w:tplc="08090003" w:tentative="1">
      <w:start w:val="1"/>
      <w:numFmt w:val="bullet"/>
      <w:lvlText w:val="o"/>
      <w:lvlJc w:val="left"/>
      <w:pPr>
        <w:ind w:left="4481" w:hanging="360"/>
      </w:pPr>
      <w:rPr>
        <w:rFonts w:ascii="Courier New" w:hAnsi="Courier New" w:cs="Courier New" w:hint="default"/>
      </w:rPr>
    </w:lvl>
    <w:lvl w:ilvl="5" w:tplc="08090005" w:tentative="1">
      <w:start w:val="1"/>
      <w:numFmt w:val="bullet"/>
      <w:lvlText w:val=""/>
      <w:lvlJc w:val="left"/>
      <w:pPr>
        <w:ind w:left="5201" w:hanging="360"/>
      </w:pPr>
      <w:rPr>
        <w:rFonts w:ascii="Wingdings" w:hAnsi="Wingdings" w:hint="default"/>
      </w:rPr>
    </w:lvl>
    <w:lvl w:ilvl="6" w:tplc="08090001" w:tentative="1">
      <w:start w:val="1"/>
      <w:numFmt w:val="bullet"/>
      <w:lvlText w:val=""/>
      <w:lvlJc w:val="left"/>
      <w:pPr>
        <w:ind w:left="5921" w:hanging="360"/>
      </w:pPr>
      <w:rPr>
        <w:rFonts w:ascii="Symbol" w:hAnsi="Symbol" w:hint="default"/>
      </w:rPr>
    </w:lvl>
    <w:lvl w:ilvl="7" w:tplc="08090003" w:tentative="1">
      <w:start w:val="1"/>
      <w:numFmt w:val="bullet"/>
      <w:lvlText w:val="o"/>
      <w:lvlJc w:val="left"/>
      <w:pPr>
        <w:ind w:left="6641" w:hanging="360"/>
      </w:pPr>
      <w:rPr>
        <w:rFonts w:ascii="Courier New" w:hAnsi="Courier New" w:cs="Courier New" w:hint="default"/>
      </w:rPr>
    </w:lvl>
    <w:lvl w:ilvl="8" w:tplc="08090005" w:tentative="1">
      <w:start w:val="1"/>
      <w:numFmt w:val="bullet"/>
      <w:lvlText w:val=""/>
      <w:lvlJc w:val="left"/>
      <w:pPr>
        <w:ind w:left="7361" w:hanging="360"/>
      </w:pPr>
      <w:rPr>
        <w:rFonts w:ascii="Wingdings" w:hAnsi="Wingdings" w:hint="default"/>
      </w:rPr>
    </w:lvl>
  </w:abstractNum>
  <w:abstractNum w:abstractNumId="18" w15:restartNumberingAfterBreak="0">
    <w:nsid w:val="35787DCE"/>
    <w:multiLevelType w:val="hybridMultilevel"/>
    <w:tmpl w:val="122A3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D54F0F"/>
    <w:multiLevelType w:val="hybridMultilevel"/>
    <w:tmpl w:val="5086B9D8"/>
    <w:lvl w:ilvl="0" w:tplc="08090001">
      <w:start w:val="1"/>
      <w:numFmt w:val="bullet"/>
      <w:lvlText w:val=""/>
      <w:lvlJc w:val="left"/>
      <w:pPr>
        <w:ind w:left="72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F37346"/>
    <w:multiLevelType w:val="hybridMultilevel"/>
    <w:tmpl w:val="67908190"/>
    <w:lvl w:ilvl="0" w:tplc="8CDC6C70">
      <w:start w:val="6"/>
      <w:numFmt w:val="bullet"/>
      <w:lvlText w:val=""/>
      <w:lvlJc w:val="left"/>
      <w:pPr>
        <w:ind w:left="787" w:hanging="360"/>
      </w:pPr>
      <w:rPr>
        <w:rFonts w:ascii="Wingdings" w:eastAsia="Verdana" w:hAnsi="Wingdings" w:cs="Verdana"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21" w15:restartNumberingAfterBreak="0">
    <w:nsid w:val="3D250012"/>
    <w:multiLevelType w:val="hybridMultilevel"/>
    <w:tmpl w:val="02FA699E"/>
    <w:lvl w:ilvl="0" w:tplc="25CA056C">
      <w:start w:val="1"/>
      <w:numFmt w:val="bullet"/>
      <w:lvlText w:val="•"/>
      <w:lvlJc w:val="left"/>
      <w:pPr>
        <w:ind w:left="1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972D700">
      <w:start w:val="1"/>
      <w:numFmt w:val="bullet"/>
      <w:lvlText w:val="o"/>
      <w:lvlJc w:val="left"/>
      <w:pPr>
        <w:ind w:left="14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520B91E">
      <w:start w:val="1"/>
      <w:numFmt w:val="bullet"/>
      <w:lvlText w:val="▪"/>
      <w:lvlJc w:val="left"/>
      <w:pPr>
        <w:ind w:left="21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A27E3A">
      <w:start w:val="1"/>
      <w:numFmt w:val="bullet"/>
      <w:lvlText w:val="•"/>
      <w:lvlJc w:val="left"/>
      <w:pPr>
        <w:ind w:left="28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702BF80">
      <w:start w:val="1"/>
      <w:numFmt w:val="bullet"/>
      <w:lvlText w:val="o"/>
      <w:lvlJc w:val="left"/>
      <w:pPr>
        <w:ind w:left="36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FB8260C">
      <w:start w:val="1"/>
      <w:numFmt w:val="bullet"/>
      <w:lvlText w:val="▪"/>
      <w:lvlJc w:val="left"/>
      <w:pPr>
        <w:ind w:left="43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BCA3ECA">
      <w:start w:val="1"/>
      <w:numFmt w:val="bullet"/>
      <w:lvlText w:val="•"/>
      <w:lvlJc w:val="left"/>
      <w:pPr>
        <w:ind w:left="50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684764">
      <w:start w:val="1"/>
      <w:numFmt w:val="bullet"/>
      <w:lvlText w:val="o"/>
      <w:lvlJc w:val="left"/>
      <w:pPr>
        <w:ind w:left="57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1C86F8E">
      <w:start w:val="1"/>
      <w:numFmt w:val="bullet"/>
      <w:lvlText w:val="▪"/>
      <w:lvlJc w:val="left"/>
      <w:pPr>
        <w:ind w:left="64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E592EE9"/>
    <w:multiLevelType w:val="hybridMultilevel"/>
    <w:tmpl w:val="DB7CDD88"/>
    <w:lvl w:ilvl="0" w:tplc="25CA056C">
      <w:start w:val="1"/>
      <w:numFmt w:val="bullet"/>
      <w:lvlText w:val="•"/>
      <w:lvlJc w:val="left"/>
      <w:pPr>
        <w:ind w:left="144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EDE0084"/>
    <w:multiLevelType w:val="hybridMultilevel"/>
    <w:tmpl w:val="72D6ED02"/>
    <w:lvl w:ilvl="0" w:tplc="25CA056C">
      <w:start w:val="1"/>
      <w:numFmt w:val="bullet"/>
      <w:lvlText w:val="•"/>
      <w:lvlJc w:val="left"/>
      <w:pPr>
        <w:ind w:left="1935"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655" w:hanging="360"/>
      </w:pPr>
      <w:rPr>
        <w:rFonts w:ascii="Courier New" w:hAnsi="Courier New" w:cs="Courier New" w:hint="default"/>
      </w:rPr>
    </w:lvl>
    <w:lvl w:ilvl="2" w:tplc="08090005" w:tentative="1">
      <w:start w:val="1"/>
      <w:numFmt w:val="bullet"/>
      <w:lvlText w:val=""/>
      <w:lvlJc w:val="left"/>
      <w:pPr>
        <w:ind w:left="3375" w:hanging="360"/>
      </w:pPr>
      <w:rPr>
        <w:rFonts w:ascii="Wingdings" w:hAnsi="Wingdings" w:hint="default"/>
      </w:rPr>
    </w:lvl>
    <w:lvl w:ilvl="3" w:tplc="08090001" w:tentative="1">
      <w:start w:val="1"/>
      <w:numFmt w:val="bullet"/>
      <w:lvlText w:val=""/>
      <w:lvlJc w:val="left"/>
      <w:pPr>
        <w:ind w:left="4095" w:hanging="360"/>
      </w:pPr>
      <w:rPr>
        <w:rFonts w:ascii="Symbol" w:hAnsi="Symbol" w:hint="default"/>
      </w:rPr>
    </w:lvl>
    <w:lvl w:ilvl="4" w:tplc="08090003" w:tentative="1">
      <w:start w:val="1"/>
      <w:numFmt w:val="bullet"/>
      <w:lvlText w:val="o"/>
      <w:lvlJc w:val="left"/>
      <w:pPr>
        <w:ind w:left="4815" w:hanging="360"/>
      </w:pPr>
      <w:rPr>
        <w:rFonts w:ascii="Courier New" w:hAnsi="Courier New" w:cs="Courier New" w:hint="default"/>
      </w:rPr>
    </w:lvl>
    <w:lvl w:ilvl="5" w:tplc="08090005" w:tentative="1">
      <w:start w:val="1"/>
      <w:numFmt w:val="bullet"/>
      <w:lvlText w:val=""/>
      <w:lvlJc w:val="left"/>
      <w:pPr>
        <w:ind w:left="5535" w:hanging="360"/>
      </w:pPr>
      <w:rPr>
        <w:rFonts w:ascii="Wingdings" w:hAnsi="Wingdings" w:hint="default"/>
      </w:rPr>
    </w:lvl>
    <w:lvl w:ilvl="6" w:tplc="08090001" w:tentative="1">
      <w:start w:val="1"/>
      <w:numFmt w:val="bullet"/>
      <w:lvlText w:val=""/>
      <w:lvlJc w:val="left"/>
      <w:pPr>
        <w:ind w:left="6255" w:hanging="360"/>
      </w:pPr>
      <w:rPr>
        <w:rFonts w:ascii="Symbol" w:hAnsi="Symbol" w:hint="default"/>
      </w:rPr>
    </w:lvl>
    <w:lvl w:ilvl="7" w:tplc="08090003" w:tentative="1">
      <w:start w:val="1"/>
      <w:numFmt w:val="bullet"/>
      <w:lvlText w:val="o"/>
      <w:lvlJc w:val="left"/>
      <w:pPr>
        <w:ind w:left="6975" w:hanging="360"/>
      </w:pPr>
      <w:rPr>
        <w:rFonts w:ascii="Courier New" w:hAnsi="Courier New" w:cs="Courier New" w:hint="default"/>
      </w:rPr>
    </w:lvl>
    <w:lvl w:ilvl="8" w:tplc="08090005" w:tentative="1">
      <w:start w:val="1"/>
      <w:numFmt w:val="bullet"/>
      <w:lvlText w:val=""/>
      <w:lvlJc w:val="left"/>
      <w:pPr>
        <w:ind w:left="7695" w:hanging="360"/>
      </w:pPr>
      <w:rPr>
        <w:rFonts w:ascii="Wingdings" w:hAnsi="Wingdings" w:hint="default"/>
      </w:rPr>
    </w:lvl>
  </w:abstractNum>
  <w:abstractNum w:abstractNumId="24" w15:restartNumberingAfterBreak="0">
    <w:nsid w:val="3FF67C62"/>
    <w:multiLevelType w:val="hybridMultilevel"/>
    <w:tmpl w:val="1F02EC9A"/>
    <w:lvl w:ilvl="0" w:tplc="733EAB00">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26758A"/>
    <w:multiLevelType w:val="hybridMultilevel"/>
    <w:tmpl w:val="BAEA2744"/>
    <w:lvl w:ilvl="0" w:tplc="25CA056C">
      <w:start w:val="1"/>
      <w:numFmt w:val="bullet"/>
      <w:lvlText w:val="•"/>
      <w:lvlJc w:val="left"/>
      <w:pPr>
        <w:ind w:left="1147"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1867" w:hanging="360"/>
      </w:pPr>
      <w:rPr>
        <w:rFonts w:ascii="Courier New" w:hAnsi="Courier New" w:cs="Courier New" w:hint="default"/>
      </w:rPr>
    </w:lvl>
    <w:lvl w:ilvl="2" w:tplc="08090005" w:tentative="1">
      <w:start w:val="1"/>
      <w:numFmt w:val="bullet"/>
      <w:lvlText w:val=""/>
      <w:lvlJc w:val="left"/>
      <w:pPr>
        <w:ind w:left="2587" w:hanging="360"/>
      </w:pPr>
      <w:rPr>
        <w:rFonts w:ascii="Wingdings" w:hAnsi="Wingdings" w:hint="default"/>
      </w:rPr>
    </w:lvl>
    <w:lvl w:ilvl="3" w:tplc="08090001" w:tentative="1">
      <w:start w:val="1"/>
      <w:numFmt w:val="bullet"/>
      <w:lvlText w:val=""/>
      <w:lvlJc w:val="left"/>
      <w:pPr>
        <w:ind w:left="3307" w:hanging="360"/>
      </w:pPr>
      <w:rPr>
        <w:rFonts w:ascii="Symbol" w:hAnsi="Symbol" w:hint="default"/>
      </w:rPr>
    </w:lvl>
    <w:lvl w:ilvl="4" w:tplc="08090003" w:tentative="1">
      <w:start w:val="1"/>
      <w:numFmt w:val="bullet"/>
      <w:lvlText w:val="o"/>
      <w:lvlJc w:val="left"/>
      <w:pPr>
        <w:ind w:left="4027" w:hanging="360"/>
      </w:pPr>
      <w:rPr>
        <w:rFonts w:ascii="Courier New" w:hAnsi="Courier New" w:cs="Courier New" w:hint="default"/>
      </w:rPr>
    </w:lvl>
    <w:lvl w:ilvl="5" w:tplc="08090005" w:tentative="1">
      <w:start w:val="1"/>
      <w:numFmt w:val="bullet"/>
      <w:lvlText w:val=""/>
      <w:lvlJc w:val="left"/>
      <w:pPr>
        <w:ind w:left="4747" w:hanging="360"/>
      </w:pPr>
      <w:rPr>
        <w:rFonts w:ascii="Wingdings" w:hAnsi="Wingdings" w:hint="default"/>
      </w:rPr>
    </w:lvl>
    <w:lvl w:ilvl="6" w:tplc="08090001" w:tentative="1">
      <w:start w:val="1"/>
      <w:numFmt w:val="bullet"/>
      <w:lvlText w:val=""/>
      <w:lvlJc w:val="left"/>
      <w:pPr>
        <w:ind w:left="5467" w:hanging="360"/>
      </w:pPr>
      <w:rPr>
        <w:rFonts w:ascii="Symbol" w:hAnsi="Symbol" w:hint="default"/>
      </w:rPr>
    </w:lvl>
    <w:lvl w:ilvl="7" w:tplc="08090003" w:tentative="1">
      <w:start w:val="1"/>
      <w:numFmt w:val="bullet"/>
      <w:lvlText w:val="o"/>
      <w:lvlJc w:val="left"/>
      <w:pPr>
        <w:ind w:left="6187" w:hanging="360"/>
      </w:pPr>
      <w:rPr>
        <w:rFonts w:ascii="Courier New" w:hAnsi="Courier New" w:cs="Courier New" w:hint="default"/>
      </w:rPr>
    </w:lvl>
    <w:lvl w:ilvl="8" w:tplc="08090005" w:tentative="1">
      <w:start w:val="1"/>
      <w:numFmt w:val="bullet"/>
      <w:lvlText w:val=""/>
      <w:lvlJc w:val="left"/>
      <w:pPr>
        <w:ind w:left="6907" w:hanging="360"/>
      </w:pPr>
      <w:rPr>
        <w:rFonts w:ascii="Wingdings" w:hAnsi="Wingdings" w:hint="default"/>
      </w:rPr>
    </w:lvl>
  </w:abstractNum>
  <w:abstractNum w:abstractNumId="26" w15:restartNumberingAfterBreak="0">
    <w:nsid w:val="47204846"/>
    <w:multiLevelType w:val="hybridMultilevel"/>
    <w:tmpl w:val="4A3075AC"/>
    <w:lvl w:ilvl="0" w:tplc="25CA056C">
      <w:start w:val="1"/>
      <w:numFmt w:val="bullet"/>
      <w:lvlText w:val="•"/>
      <w:lvlJc w:val="left"/>
      <w:pPr>
        <w:ind w:left="144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2F122B9"/>
    <w:multiLevelType w:val="hybridMultilevel"/>
    <w:tmpl w:val="B008BB42"/>
    <w:lvl w:ilvl="0" w:tplc="733EAB00">
      <w:start w:val="1"/>
      <w:numFmt w:val="bullet"/>
      <w:lvlText w:val="•"/>
      <w:lvlJc w:val="left"/>
      <w:pPr>
        <w:ind w:left="144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25CA056C">
      <w:start w:val="1"/>
      <w:numFmt w:val="bullet"/>
      <w:lvlText w:val="•"/>
      <w:lvlJc w:val="left"/>
      <w:pPr>
        <w:ind w:left="21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5DF130B"/>
    <w:multiLevelType w:val="hybridMultilevel"/>
    <w:tmpl w:val="CDE2E0DA"/>
    <w:lvl w:ilvl="0" w:tplc="25CA056C">
      <w:start w:val="1"/>
      <w:numFmt w:val="bullet"/>
      <w:lvlText w:val="•"/>
      <w:lvlJc w:val="left"/>
      <w:pPr>
        <w:ind w:left="1446"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29" w15:restartNumberingAfterBreak="0">
    <w:nsid w:val="593A5499"/>
    <w:multiLevelType w:val="hybridMultilevel"/>
    <w:tmpl w:val="5F22E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6A01DF"/>
    <w:multiLevelType w:val="hybridMultilevel"/>
    <w:tmpl w:val="C98EF816"/>
    <w:lvl w:ilvl="0" w:tplc="0809000F">
      <w:start w:val="1"/>
      <w:numFmt w:val="decimal"/>
      <w:lvlText w:val="%1."/>
      <w:lvlJc w:val="left"/>
      <w:pPr>
        <w:ind w:left="1147" w:hanging="360"/>
      </w:pPr>
    </w:lvl>
    <w:lvl w:ilvl="1" w:tplc="08090019" w:tentative="1">
      <w:start w:val="1"/>
      <w:numFmt w:val="lowerLetter"/>
      <w:lvlText w:val="%2."/>
      <w:lvlJc w:val="left"/>
      <w:pPr>
        <w:ind w:left="1867" w:hanging="360"/>
      </w:pPr>
    </w:lvl>
    <w:lvl w:ilvl="2" w:tplc="0809001B" w:tentative="1">
      <w:start w:val="1"/>
      <w:numFmt w:val="lowerRoman"/>
      <w:lvlText w:val="%3."/>
      <w:lvlJc w:val="right"/>
      <w:pPr>
        <w:ind w:left="2587" w:hanging="180"/>
      </w:pPr>
    </w:lvl>
    <w:lvl w:ilvl="3" w:tplc="0809000F" w:tentative="1">
      <w:start w:val="1"/>
      <w:numFmt w:val="decimal"/>
      <w:lvlText w:val="%4."/>
      <w:lvlJc w:val="left"/>
      <w:pPr>
        <w:ind w:left="3307" w:hanging="360"/>
      </w:pPr>
    </w:lvl>
    <w:lvl w:ilvl="4" w:tplc="08090019" w:tentative="1">
      <w:start w:val="1"/>
      <w:numFmt w:val="lowerLetter"/>
      <w:lvlText w:val="%5."/>
      <w:lvlJc w:val="left"/>
      <w:pPr>
        <w:ind w:left="4027" w:hanging="360"/>
      </w:pPr>
    </w:lvl>
    <w:lvl w:ilvl="5" w:tplc="0809001B" w:tentative="1">
      <w:start w:val="1"/>
      <w:numFmt w:val="lowerRoman"/>
      <w:lvlText w:val="%6."/>
      <w:lvlJc w:val="right"/>
      <w:pPr>
        <w:ind w:left="4747" w:hanging="180"/>
      </w:pPr>
    </w:lvl>
    <w:lvl w:ilvl="6" w:tplc="0809000F" w:tentative="1">
      <w:start w:val="1"/>
      <w:numFmt w:val="decimal"/>
      <w:lvlText w:val="%7."/>
      <w:lvlJc w:val="left"/>
      <w:pPr>
        <w:ind w:left="5467" w:hanging="360"/>
      </w:pPr>
    </w:lvl>
    <w:lvl w:ilvl="7" w:tplc="08090019" w:tentative="1">
      <w:start w:val="1"/>
      <w:numFmt w:val="lowerLetter"/>
      <w:lvlText w:val="%8."/>
      <w:lvlJc w:val="left"/>
      <w:pPr>
        <w:ind w:left="6187" w:hanging="360"/>
      </w:pPr>
    </w:lvl>
    <w:lvl w:ilvl="8" w:tplc="0809001B" w:tentative="1">
      <w:start w:val="1"/>
      <w:numFmt w:val="lowerRoman"/>
      <w:lvlText w:val="%9."/>
      <w:lvlJc w:val="right"/>
      <w:pPr>
        <w:ind w:left="6907" w:hanging="180"/>
      </w:pPr>
    </w:lvl>
  </w:abstractNum>
  <w:abstractNum w:abstractNumId="31" w15:restartNumberingAfterBreak="0">
    <w:nsid w:val="5A2B6D9E"/>
    <w:multiLevelType w:val="hybridMultilevel"/>
    <w:tmpl w:val="0FB04C10"/>
    <w:lvl w:ilvl="0" w:tplc="7EB20558">
      <w:start w:val="1"/>
      <w:numFmt w:val="bullet"/>
      <w:lvlText w:val="•"/>
      <w:lvlJc w:val="left"/>
      <w:pPr>
        <w:ind w:left="1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1A24680">
      <w:start w:val="1"/>
      <w:numFmt w:val="bullet"/>
      <w:lvlText w:val="o"/>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AB85DDC">
      <w:start w:val="1"/>
      <w:numFmt w:val="bullet"/>
      <w:lvlText w:val="▪"/>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6D65CCA">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836FEA4">
      <w:start w:val="1"/>
      <w:numFmt w:val="bullet"/>
      <w:lvlText w:val="o"/>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832905A">
      <w:start w:val="1"/>
      <w:numFmt w:val="bullet"/>
      <w:lvlText w:val="▪"/>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65E9846">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B82058">
      <w:start w:val="1"/>
      <w:numFmt w:val="bullet"/>
      <w:lvlText w:val="o"/>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EB2A7DE">
      <w:start w:val="1"/>
      <w:numFmt w:val="bullet"/>
      <w:lvlText w:val="▪"/>
      <w:lvlJc w:val="left"/>
      <w:pPr>
        <w:ind w:left="6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C6F4E5F"/>
    <w:multiLevelType w:val="hybridMultilevel"/>
    <w:tmpl w:val="8B282788"/>
    <w:lvl w:ilvl="0" w:tplc="733EAB00">
      <w:start w:val="1"/>
      <w:numFmt w:val="bullet"/>
      <w:lvlText w:val="•"/>
      <w:lvlJc w:val="left"/>
      <w:pPr>
        <w:ind w:left="144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DA13D17"/>
    <w:multiLevelType w:val="hybridMultilevel"/>
    <w:tmpl w:val="A51222BE"/>
    <w:lvl w:ilvl="0" w:tplc="733EAB00">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1165AE"/>
    <w:multiLevelType w:val="hybridMultilevel"/>
    <w:tmpl w:val="2A6266D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680B45A4"/>
    <w:multiLevelType w:val="multilevel"/>
    <w:tmpl w:val="AE3A9D0A"/>
    <w:lvl w:ilvl="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85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741D3DBB"/>
    <w:multiLevelType w:val="hybridMultilevel"/>
    <w:tmpl w:val="030061E6"/>
    <w:lvl w:ilvl="0" w:tplc="4E5A2726">
      <w:start w:val="1"/>
      <w:numFmt w:val="bullet"/>
      <w:lvlText w:val="•"/>
      <w:lvlJc w:val="left"/>
      <w:pPr>
        <w:ind w:left="1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9D4F694">
      <w:start w:val="1"/>
      <w:numFmt w:val="bullet"/>
      <w:lvlText w:val="o"/>
      <w:lvlJc w:val="left"/>
      <w:pPr>
        <w:ind w:left="190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C98F3BC">
      <w:start w:val="1"/>
      <w:numFmt w:val="bullet"/>
      <w:lvlText w:val="▪"/>
      <w:lvlJc w:val="left"/>
      <w:pPr>
        <w:ind w:left="26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45874EC">
      <w:start w:val="1"/>
      <w:numFmt w:val="bullet"/>
      <w:lvlText w:val="•"/>
      <w:lvlJc w:val="left"/>
      <w:pPr>
        <w:ind w:left="3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08A28BE">
      <w:start w:val="1"/>
      <w:numFmt w:val="bullet"/>
      <w:lvlText w:val="o"/>
      <w:lvlJc w:val="left"/>
      <w:pPr>
        <w:ind w:left="406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3F2C586">
      <w:start w:val="1"/>
      <w:numFmt w:val="bullet"/>
      <w:lvlText w:val="▪"/>
      <w:lvlJc w:val="left"/>
      <w:pPr>
        <w:ind w:left="478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0C4234E">
      <w:start w:val="1"/>
      <w:numFmt w:val="bullet"/>
      <w:lvlText w:val="•"/>
      <w:lvlJc w:val="left"/>
      <w:pPr>
        <w:ind w:left="5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876FC0A">
      <w:start w:val="1"/>
      <w:numFmt w:val="bullet"/>
      <w:lvlText w:val="o"/>
      <w:lvlJc w:val="left"/>
      <w:pPr>
        <w:ind w:left="622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C6E38E0">
      <w:start w:val="1"/>
      <w:numFmt w:val="bullet"/>
      <w:lvlText w:val="▪"/>
      <w:lvlJc w:val="left"/>
      <w:pPr>
        <w:ind w:left="694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76CA6520"/>
    <w:multiLevelType w:val="multilevel"/>
    <w:tmpl w:val="A4EC67EC"/>
    <w:lvl w:ilvl="0">
      <w:start w:val="1"/>
      <w:numFmt w:val="bullet"/>
      <w:lvlText w:val="•"/>
      <w:lvlJc w:val="left"/>
      <w:pPr>
        <w:ind w:left="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28"/>
      </w:pPr>
      <w:rPr>
        <w:rFonts w:ascii="Calibri" w:eastAsia="Calibri" w:hAnsi="Calibri" w:cs="Calibri"/>
        <w:b w:val="0"/>
        <w:i w:val="0"/>
        <w:strike w:val="0"/>
        <w:dstrike w:val="0"/>
        <w:color w:val="000000"/>
        <w:sz w:val="19"/>
        <w:szCs w:val="19"/>
        <w:u w:val="none" w:color="000000"/>
        <w:bdr w:val="none" w:sz="0" w:space="0" w:color="auto"/>
        <w:shd w:val="clear" w:color="auto" w:fill="auto"/>
        <w:vertAlign w:val="baseline"/>
      </w:rPr>
    </w:lvl>
    <w:lvl w:ilvl="2">
      <w:start w:val="1"/>
      <w:numFmt w:val="bullet"/>
      <w:lvlText w:val="•"/>
      <w:lvlJc w:val="left"/>
      <w:pPr>
        <w:ind w:left="1135"/>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3">
      <w:start w:val="1"/>
      <w:numFmt w:val="bullet"/>
      <w:lvlText w:val="•"/>
      <w:lvlJc w:val="left"/>
      <w:pPr>
        <w:ind w:left="16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bullet"/>
      <w:lvlText w:val="o"/>
      <w:lvlJc w:val="left"/>
      <w:pPr>
        <w:ind w:left="2095"/>
      </w:pPr>
      <w:rPr>
        <w:rFonts w:ascii="Courier New" w:eastAsia="Courier New" w:hAnsi="Courier New" w:cs="Courier New"/>
        <w:b w:val="0"/>
        <w:i w:val="0"/>
        <w:strike w:val="0"/>
        <w:dstrike w:val="0"/>
        <w:color w:val="000000"/>
        <w:sz w:val="19"/>
        <w:szCs w:val="19"/>
        <w:u w:val="none" w:color="000000"/>
        <w:bdr w:val="none" w:sz="0" w:space="0" w:color="auto"/>
        <w:shd w:val="clear" w:color="auto" w:fill="auto"/>
        <w:vertAlign w:val="baseline"/>
      </w:rPr>
    </w:lvl>
    <w:lvl w:ilvl="5">
      <w:start w:val="1"/>
      <w:numFmt w:val="bullet"/>
      <w:lvlText w:val="▪"/>
      <w:lvlJc w:val="left"/>
      <w:pPr>
        <w:ind w:left="2815"/>
      </w:pPr>
      <w:rPr>
        <w:rFonts w:ascii="Courier New" w:eastAsia="Courier New" w:hAnsi="Courier New" w:cs="Courier New"/>
        <w:b w:val="0"/>
        <w:i w:val="0"/>
        <w:strike w:val="0"/>
        <w:dstrike w:val="0"/>
        <w:color w:val="000000"/>
        <w:sz w:val="19"/>
        <w:szCs w:val="19"/>
        <w:u w:val="none" w:color="000000"/>
        <w:bdr w:val="none" w:sz="0" w:space="0" w:color="auto"/>
        <w:shd w:val="clear" w:color="auto" w:fill="auto"/>
        <w:vertAlign w:val="baseline"/>
      </w:rPr>
    </w:lvl>
    <w:lvl w:ilvl="6">
      <w:start w:val="1"/>
      <w:numFmt w:val="bullet"/>
      <w:lvlText w:val="•"/>
      <w:lvlJc w:val="left"/>
      <w:pPr>
        <w:ind w:left="3535"/>
      </w:pPr>
      <w:rPr>
        <w:rFonts w:ascii="Courier New" w:eastAsia="Courier New" w:hAnsi="Courier New" w:cs="Courier New"/>
        <w:b w:val="0"/>
        <w:i w:val="0"/>
        <w:strike w:val="0"/>
        <w:dstrike w:val="0"/>
        <w:color w:val="000000"/>
        <w:sz w:val="19"/>
        <w:szCs w:val="19"/>
        <w:u w:val="none" w:color="000000"/>
        <w:bdr w:val="none" w:sz="0" w:space="0" w:color="auto"/>
        <w:shd w:val="clear" w:color="auto" w:fill="auto"/>
        <w:vertAlign w:val="baseline"/>
      </w:rPr>
    </w:lvl>
    <w:lvl w:ilvl="7">
      <w:start w:val="1"/>
      <w:numFmt w:val="bullet"/>
      <w:lvlText w:val="o"/>
      <w:lvlJc w:val="left"/>
      <w:pPr>
        <w:ind w:left="4255"/>
      </w:pPr>
      <w:rPr>
        <w:rFonts w:ascii="Courier New" w:eastAsia="Courier New" w:hAnsi="Courier New" w:cs="Courier New"/>
        <w:b w:val="0"/>
        <w:i w:val="0"/>
        <w:strike w:val="0"/>
        <w:dstrike w:val="0"/>
        <w:color w:val="000000"/>
        <w:sz w:val="19"/>
        <w:szCs w:val="19"/>
        <w:u w:val="none" w:color="000000"/>
        <w:bdr w:val="none" w:sz="0" w:space="0" w:color="auto"/>
        <w:shd w:val="clear" w:color="auto" w:fill="auto"/>
        <w:vertAlign w:val="baseline"/>
      </w:rPr>
    </w:lvl>
    <w:lvl w:ilvl="8">
      <w:start w:val="1"/>
      <w:numFmt w:val="bullet"/>
      <w:lvlText w:val="▪"/>
      <w:lvlJc w:val="left"/>
      <w:pPr>
        <w:ind w:left="4975"/>
      </w:pPr>
      <w:rPr>
        <w:rFonts w:ascii="Courier New" w:eastAsia="Courier New" w:hAnsi="Courier New" w:cs="Courier New"/>
        <w:b w:val="0"/>
        <w:i w:val="0"/>
        <w:strike w:val="0"/>
        <w:dstrike w:val="0"/>
        <w:color w:val="000000"/>
        <w:sz w:val="19"/>
        <w:szCs w:val="19"/>
        <w:u w:val="none" w:color="000000"/>
        <w:bdr w:val="none" w:sz="0" w:space="0" w:color="auto"/>
        <w:shd w:val="clear" w:color="auto" w:fill="auto"/>
        <w:vertAlign w:val="baseline"/>
      </w:rPr>
    </w:lvl>
  </w:abstractNum>
  <w:abstractNum w:abstractNumId="38" w15:restartNumberingAfterBreak="0">
    <w:nsid w:val="786216D7"/>
    <w:multiLevelType w:val="hybridMultilevel"/>
    <w:tmpl w:val="518CBE1E"/>
    <w:lvl w:ilvl="0" w:tplc="3662D038">
      <w:start w:val="1"/>
      <w:numFmt w:val="bullet"/>
      <w:lvlText w:val="•"/>
      <w:lvlJc w:val="left"/>
      <w:pPr>
        <w:ind w:left="1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0AC5A5A">
      <w:start w:val="1"/>
      <w:numFmt w:val="bullet"/>
      <w:lvlText w:val="o"/>
      <w:lvlJc w:val="left"/>
      <w:pPr>
        <w:ind w:left="14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3B03D68">
      <w:start w:val="1"/>
      <w:numFmt w:val="bullet"/>
      <w:lvlText w:val="▪"/>
      <w:lvlJc w:val="left"/>
      <w:pPr>
        <w:ind w:left="21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0F6F716">
      <w:start w:val="1"/>
      <w:numFmt w:val="bullet"/>
      <w:lvlText w:val="•"/>
      <w:lvlJc w:val="left"/>
      <w:pPr>
        <w:ind w:left="28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24E028C">
      <w:start w:val="1"/>
      <w:numFmt w:val="bullet"/>
      <w:lvlText w:val="o"/>
      <w:lvlJc w:val="left"/>
      <w:pPr>
        <w:ind w:left="35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4A14DE">
      <w:start w:val="1"/>
      <w:numFmt w:val="bullet"/>
      <w:lvlText w:val="▪"/>
      <w:lvlJc w:val="left"/>
      <w:pPr>
        <w:ind w:left="43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1D67B3A">
      <w:start w:val="1"/>
      <w:numFmt w:val="bullet"/>
      <w:lvlText w:val="•"/>
      <w:lvlJc w:val="left"/>
      <w:pPr>
        <w:ind w:left="50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B5A9962">
      <w:start w:val="1"/>
      <w:numFmt w:val="bullet"/>
      <w:lvlText w:val="o"/>
      <w:lvlJc w:val="left"/>
      <w:pPr>
        <w:ind w:left="57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6EEBD8E">
      <w:start w:val="1"/>
      <w:numFmt w:val="bullet"/>
      <w:lvlText w:val="▪"/>
      <w:lvlJc w:val="left"/>
      <w:pPr>
        <w:ind w:left="64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789D03D1"/>
    <w:multiLevelType w:val="hybridMultilevel"/>
    <w:tmpl w:val="2DA8EA6A"/>
    <w:lvl w:ilvl="0" w:tplc="733EAB00">
      <w:start w:val="1"/>
      <w:numFmt w:val="bullet"/>
      <w:lvlText w:val="•"/>
      <w:lvlJc w:val="left"/>
      <w:pPr>
        <w:ind w:left="1601"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5CA056C">
      <w:start w:val="1"/>
      <w:numFmt w:val="bullet"/>
      <w:lvlText w:val="•"/>
      <w:lvlJc w:val="left"/>
      <w:pPr>
        <w:ind w:left="2321"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08090005" w:tentative="1">
      <w:start w:val="1"/>
      <w:numFmt w:val="bullet"/>
      <w:lvlText w:val=""/>
      <w:lvlJc w:val="left"/>
      <w:pPr>
        <w:ind w:left="3041" w:hanging="360"/>
      </w:pPr>
      <w:rPr>
        <w:rFonts w:ascii="Wingdings" w:hAnsi="Wingdings" w:hint="default"/>
      </w:rPr>
    </w:lvl>
    <w:lvl w:ilvl="3" w:tplc="08090001" w:tentative="1">
      <w:start w:val="1"/>
      <w:numFmt w:val="bullet"/>
      <w:lvlText w:val=""/>
      <w:lvlJc w:val="left"/>
      <w:pPr>
        <w:ind w:left="3761" w:hanging="360"/>
      </w:pPr>
      <w:rPr>
        <w:rFonts w:ascii="Symbol" w:hAnsi="Symbol" w:hint="default"/>
      </w:rPr>
    </w:lvl>
    <w:lvl w:ilvl="4" w:tplc="08090003" w:tentative="1">
      <w:start w:val="1"/>
      <w:numFmt w:val="bullet"/>
      <w:lvlText w:val="o"/>
      <w:lvlJc w:val="left"/>
      <w:pPr>
        <w:ind w:left="4481" w:hanging="360"/>
      </w:pPr>
      <w:rPr>
        <w:rFonts w:ascii="Courier New" w:hAnsi="Courier New" w:cs="Courier New" w:hint="default"/>
      </w:rPr>
    </w:lvl>
    <w:lvl w:ilvl="5" w:tplc="08090005" w:tentative="1">
      <w:start w:val="1"/>
      <w:numFmt w:val="bullet"/>
      <w:lvlText w:val=""/>
      <w:lvlJc w:val="left"/>
      <w:pPr>
        <w:ind w:left="5201" w:hanging="360"/>
      </w:pPr>
      <w:rPr>
        <w:rFonts w:ascii="Wingdings" w:hAnsi="Wingdings" w:hint="default"/>
      </w:rPr>
    </w:lvl>
    <w:lvl w:ilvl="6" w:tplc="08090001" w:tentative="1">
      <w:start w:val="1"/>
      <w:numFmt w:val="bullet"/>
      <w:lvlText w:val=""/>
      <w:lvlJc w:val="left"/>
      <w:pPr>
        <w:ind w:left="5921" w:hanging="360"/>
      </w:pPr>
      <w:rPr>
        <w:rFonts w:ascii="Symbol" w:hAnsi="Symbol" w:hint="default"/>
      </w:rPr>
    </w:lvl>
    <w:lvl w:ilvl="7" w:tplc="08090003" w:tentative="1">
      <w:start w:val="1"/>
      <w:numFmt w:val="bullet"/>
      <w:lvlText w:val="o"/>
      <w:lvlJc w:val="left"/>
      <w:pPr>
        <w:ind w:left="6641" w:hanging="360"/>
      </w:pPr>
      <w:rPr>
        <w:rFonts w:ascii="Courier New" w:hAnsi="Courier New" w:cs="Courier New" w:hint="default"/>
      </w:rPr>
    </w:lvl>
    <w:lvl w:ilvl="8" w:tplc="08090005" w:tentative="1">
      <w:start w:val="1"/>
      <w:numFmt w:val="bullet"/>
      <w:lvlText w:val=""/>
      <w:lvlJc w:val="left"/>
      <w:pPr>
        <w:ind w:left="7361" w:hanging="360"/>
      </w:pPr>
      <w:rPr>
        <w:rFonts w:ascii="Wingdings" w:hAnsi="Wingdings" w:hint="default"/>
      </w:rPr>
    </w:lvl>
  </w:abstractNum>
  <w:num w:numId="1">
    <w:abstractNumId w:val="3"/>
  </w:num>
  <w:num w:numId="2">
    <w:abstractNumId w:val="35"/>
  </w:num>
  <w:num w:numId="3">
    <w:abstractNumId w:val="7"/>
  </w:num>
  <w:num w:numId="4">
    <w:abstractNumId w:val="31"/>
  </w:num>
  <w:num w:numId="5">
    <w:abstractNumId w:val="21"/>
  </w:num>
  <w:num w:numId="6">
    <w:abstractNumId w:val="1"/>
  </w:num>
  <w:num w:numId="7">
    <w:abstractNumId w:val="38"/>
  </w:num>
  <w:num w:numId="8">
    <w:abstractNumId w:val="0"/>
  </w:num>
  <w:num w:numId="9">
    <w:abstractNumId w:val="36"/>
  </w:num>
  <w:num w:numId="10">
    <w:abstractNumId w:val="16"/>
  </w:num>
  <w:num w:numId="11">
    <w:abstractNumId w:val="32"/>
  </w:num>
  <w:num w:numId="12">
    <w:abstractNumId w:val="17"/>
  </w:num>
  <w:num w:numId="13">
    <w:abstractNumId w:val="4"/>
  </w:num>
  <w:num w:numId="14">
    <w:abstractNumId w:val="23"/>
  </w:num>
  <w:num w:numId="15">
    <w:abstractNumId w:val="11"/>
  </w:num>
  <w:num w:numId="16">
    <w:abstractNumId w:val="25"/>
  </w:num>
  <w:num w:numId="17">
    <w:abstractNumId w:val="26"/>
  </w:num>
  <w:num w:numId="18">
    <w:abstractNumId w:val="37"/>
  </w:num>
  <w:num w:numId="19">
    <w:abstractNumId w:val="27"/>
  </w:num>
  <w:num w:numId="20">
    <w:abstractNumId w:val="10"/>
  </w:num>
  <w:num w:numId="21">
    <w:abstractNumId w:val="12"/>
  </w:num>
  <w:num w:numId="22">
    <w:abstractNumId w:val="8"/>
  </w:num>
  <w:num w:numId="23">
    <w:abstractNumId w:val="9"/>
  </w:num>
  <w:num w:numId="24">
    <w:abstractNumId w:val="39"/>
  </w:num>
  <w:num w:numId="25">
    <w:abstractNumId w:val="14"/>
  </w:num>
  <w:num w:numId="26">
    <w:abstractNumId w:val="15"/>
  </w:num>
  <w:num w:numId="27">
    <w:abstractNumId w:val="13"/>
  </w:num>
  <w:num w:numId="28">
    <w:abstractNumId w:val="28"/>
  </w:num>
  <w:num w:numId="29">
    <w:abstractNumId w:val="22"/>
  </w:num>
  <w:num w:numId="30">
    <w:abstractNumId w:val="30"/>
  </w:num>
  <w:num w:numId="31">
    <w:abstractNumId w:val="34"/>
  </w:num>
  <w:num w:numId="32">
    <w:abstractNumId w:val="18"/>
  </w:num>
  <w:num w:numId="33">
    <w:abstractNumId w:val="29"/>
  </w:num>
  <w:num w:numId="34">
    <w:abstractNumId w:val="33"/>
  </w:num>
  <w:num w:numId="35">
    <w:abstractNumId w:val="24"/>
  </w:num>
  <w:num w:numId="36">
    <w:abstractNumId w:val="19"/>
  </w:num>
  <w:num w:numId="37">
    <w:abstractNumId w:val="5"/>
  </w:num>
  <w:num w:numId="38">
    <w:abstractNumId w:val="20"/>
  </w:num>
  <w:num w:numId="39">
    <w:abstractNumId w:val="2"/>
  </w:num>
  <w:num w:numId="40">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37B"/>
    <w:rsid w:val="00010C8C"/>
    <w:rsid w:val="00012B89"/>
    <w:rsid w:val="00016951"/>
    <w:rsid w:val="000200EC"/>
    <w:rsid w:val="00024920"/>
    <w:rsid w:val="0004457E"/>
    <w:rsid w:val="0005389A"/>
    <w:rsid w:val="00054213"/>
    <w:rsid w:val="0005721A"/>
    <w:rsid w:val="000828C5"/>
    <w:rsid w:val="00082E09"/>
    <w:rsid w:val="000949B2"/>
    <w:rsid w:val="00095CA6"/>
    <w:rsid w:val="000B070D"/>
    <w:rsid w:val="000D5434"/>
    <w:rsid w:val="000D6424"/>
    <w:rsid w:val="000E39F9"/>
    <w:rsid w:val="000F0B76"/>
    <w:rsid w:val="000F5C5D"/>
    <w:rsid w:val="001021E3"/>
    <w:rsid w:val="00105518"/>
    <w:rsid w:val="001078A8"/>
    <w:rsid w:val="00112017"/>
    <w:rsid w:val="0011451B"/>
    <w:rsid w:val="001228D7"/>
    <w:rsid w:val="0013028B"/>
    <w:rsid w:val="0014116B"/>
    <w:rsid w:val="00146FE2"/>
    <w:rsid w:val="001517DF"/>
    <w:rsid w:val="0016729F"/>
    <w:rsid w:val="001702D1"/>
    <w:rsid w:val="001940E4"/>
    <w:rsid w:val="001A1EB6"/>
    <w:rsid w:val="001A4405"/>
    <w:rsid w:val="001C5435"/>
    <w:rsid w:val="001C6CD1"/>
    <w:rsid w:val="001C7F15"/>
    <w:rsid w:val="001D7456"/>
    <w:rsid w:val="001E5EFC"/>
    <w:rsid w:val="001E6854"/>
    <w:rsid w:val="001F6173"/>
    <w:rsid w:val="00204C2E"/>
    <w:rsid w:val="00216CAD"/>
    <w:rsid w:val="00241C1E"/>
    <w:rsid w:val="00251A5E"/>
    <w:rsid w:val="00254F19"/>
    <w:rsid w:val="00276E63"/>
    <w:rsid w:val="00282CA8"/>
    <w:rsid w:val="00291727"/>
    <w:rsid w:val="002953AB"/>
    <w:rsid w:val="00296C02"/>
    <w:rsid w:val="002B0F82"/>
    <w:rsid w:val="002C4379"/>
    <w:rsid w:val="002C4630"/>
    <w:rsid w:val="002C6CB5"/>
    <w:rsid w:val="002E3481"/>
    <w:rsid w:val="002E4824"/>
    <w:rsid w:val="002F7225"/>
    <w:rsid w:val="003038E1"/>
    <w:rsid w:val="00312BC8"/>
    <w:rsid w:val="00316EEB"/>
    <w:rsid w:val="00320C03"/>
    <w:rsid w:val="0032242D"/>
    <w:rsid w:val="00323657"/>
    <w:rsid w:val="00330A7D"/>
    <w:rsid w:val="00330C0E"/>
    <w:rsid w:val="00331B80"/>
    <w:rsid w:val="00333592"/>
    <w:rsid w:val="00347BF2"/>
    <w:rsid w:val="00363F84"/>
    <w:rsid w:val="00364A89"/>
    <w:rsid w:val="00365811"/>
    <w:rsid w:val="003776D5"/>
    <w:rsid w:val="003841A5"/>
    <w:rsid w:val="003850F5"/>
    <w:rsid w:val="00395848"/>
    <w:rsid w:val="00395BC9"/>
    <w:rsid w:val="003A4B5A"/>
    <w:rsid w:val="003B4702"/>
    <w:rsid w:val="003B7993"/>
    <w:rsid w:val="003E7AB4"/>
    <w:rsid w:val="00443A0F"/>
    <w:rsid w:val="004451A5"/>
    <w:rsid w:val="004613CD"/>
    <w:rsid w:val="00472D15"/>
    <w:rsid w:val="0048091F"/>
    <w:rsid w:val="00481429"/>
    <w:rsid w:val="004858FA"/>
    <w:rsid w:val="00495E3D"/>
    <w:rsid w:val="004A0F97"/>
    <w:rsid w:val="004B121E"/>
    <w:rsid w:val="004C71B8"/>
    <w:rsid w:val="004D5C5C"/>
    <w:rsid w:val="004D68C4"/>
    <w:rsid w:val="004E55F2"/>
    <w:rsid w:val="00501F0F"/>
    <w:rsid w:val="0050772F"/>
    <w:rsid w:val="0052293D"/>
    <w:rsid w:val="00524EBB"/>
    <w:rsid w:val="00525AFC"/>
    <w:rsid w:val="005400D0"/>
    <w:rsid w:val="00546C25"/>
    <w:rsid w:val="00560C28"/>
    <w:rsid w:val="0057194B"/>
    <w:rsid w:val="00574815"/>
    <w:rsid w:val="0058018C"/>
    <w:rsid w:val="00582DE0"/>
    <w:rsid w:val="00590F53"/>
    <w:rsid w:val="00594D8E"/>
    <w:rsid w:val="005A75BA"/>
    <w:rsid w:val="005C7B4E"/>
    <w:rsid w:val="005D216C"/>
    <w:rsid w:val="005D343A"/>
    <w:rsid w:val="005D6159"/>
    <w:rsid w:val="005D6742"/>
    <w:rsid w:val="005F2669"/>
    <w:rsid w:val="00602679"/>
    <w:rsid w:val="00626277"/>
    <w:rsid w:val="00635800"/>
    <w:rsid w:val="0066455B"/>
    <w:rsid w:val="0067133E"/>
    <w:rsid w:val="00676335"/>
    <w:rsid w:val="00690274"/>
    <w:rsid w:val="006A113D"/>
    <w:rsid w:val="006B43C2"/>
    <w:rsid w:val="006B7D3E"/>
    <w:rsid w:val="006D5037"/>
    <w:rsid w:val="006D718E"/>
    <w:rsid w:val="006E036D"/>
    <w:rsid w:val="006F17C1"/>
    <w:rsid w:val="00710FC1"/>
    <w:rsid w:val="00711646"/>
    <w:rsid w:val="00723913"/>
    <w:rsid w:val="00735A03"/>
    <w:rsid w:val="00737DC6"/>
    <w:rsid w:val="00740B12"/>
    <w:rsid w:val="00747996"/>
    <w:rsid w:val="0075497A"/>
    <w:rsid w:val="00774D81"/>
    <w:rsid w:val="00790C8D"/>
    <w:rsid w:val="0079183D"/>
    <w:rsid w:val="00792762"/>
    <w:rsid w:val="007B2D7E"/>
    <w:rsid w:val="007D0636"/>
    <w:rsid w:val="007D5794"/>
    <w:rsid w:val="007E06CD"/>
    <w:rsid w:val="007E6D14"/>
    <w:rsid w:val="007F471A"/>
    <w:rsid w:val="00800D29"/>
    <w:rsid w:val="00807CE7"/>
    <w:rsid w:val="00813325"/>
    <w:rsid w:val="008168D4"/>
    <w:rsid w:val="00820DC4"/>
    <w:rsid w:val="00821175"/>
    <w:rsid w:val="00835BFD"/>
    <w:rsid w:val="00836E7B"/>
    <w:rsid w:val="008433A8"/>
    <w:rsid w:val="00860E3D"/>
    <w:rsid w:val="00863C44"/>
    <w:rsid w:val="0086637B"/>
    <w:rsid w:val="008732D7"/>
    <w:rsid w:val="00873482"/>
    <w:rsid w:val="00880A76"/>
    <w:rsid w:val="00883A3D"/>
    <w:rsid w:val="00891812"/>
    <w:rsid w:val="008A3813"/>
    <w:rsid w:val="008B069B"/>
    <w:rsid w:val="008B1BA0"/>
    <w:rsid w:val="008B2D5E"/>
    <w:rsid w:val="008C0151"/>
    <w:rsid w:val="008C3C29"/>
    <w:rsid w:val="008D301A"/>
    <w:rsid w:val="008D32DB"/>
    <w:rsid w:val="008E092F"/>
    <w:rsid w:val="008E186C"/>
    <w:rsid w:val="008E681E"/>
    <w:rsid w:val="008F215B"/>
    <w:rsid w:val="00903038"/>
    <w:rsid w:val="0090339C"/>
    <w:rsid w:val="00914051"/>
    <w:rsid w:val="00925B4B"/>
    <w:rsid w:val="00932E62"/>
    <w:rsid w:val="00932EA3"/>
    <w:rsid w:val="0093441B"/>
    <w:rsid w:val="00936310"/>
    <w:rsid w:val="0093696E"/>
    <w:rsid w:val="00940AFF"/>
    <w:rsid w:val="00942D39"/>
    <w:rsid w:val="00943B63"/>
    <w:rsid w:val="00946631"/>
    <w:rsid w:val="009727EB"/>
    <w:rsid w:val="00976340"/>
    <w:rsid w:val="00984721"/>
    <w:rsid w:val="00990095"/>
    <w:rsid w:val="009926C2"/>
    <w:rsid w:val="00992D02"/>
    <w:rsid w:val="00994F7D"/>
    <w:rsid w:val="00997E72"/>
    <w:rsid w:val="009A3AE8"/>
    <w:rsid w:val="009B3A90"/>
    <w:rsid w:val="009C0202"/>
    <w:rsid w:val="009C22E7"/>
    <w:rsid w:val="009C7744"/>
    <w:rsid w:val="009D1986"/>
    <w:rsid w:val="009F167A"/>
    <w:rsid w:val="00A015AC"/>
    <w:rsid w:val="00A1561C"/>
    <w:rsid w:val="00A37134"/>
    <w:rsid w:val="00A40EDA"/>
    <w:rsid w:val="00A720D6"/>
    <w:rsid w:val="00A800DE"/>
    <w:rsid w:val="00A82C12"/>
    <w:rsid w:val="00A831ED"/>
    <w:rsid w:val="00A83F9B"/>
    <w:rsid w:val="00A977A7"/>
    <w:rsid w:val="00AA1E66"/>
    <w:rsid w:val="00AA41D2"/>
    <w:rsid w:val="00AA4DB4"/>
    <w:rsid w:val="00AC0153"/>
    <w:rsid w:val="00AC144B"/>
    <w:rsid w:val="00AD5BB1"/>
    <w:rsid w:val="00AD7740"/>
    <w:rsid w:val="00AE68A6"/>
    <w:rsid w:val="00AE6B10"/>
    <w:rsid w:val="00B321F6"/>
    <w:rsid w:val="00B41D75"/>
    <w:rsid w:val="00B44571"/>
    <w:rsid w:val="00B45B1A"/>
    <w:rsid w:val="00B47CDC"/>
    <w:rsid w:val="00B53C3F"/>
    <w:rsid w:val="00B55AF1"/>
    <w:rsid w:val="00B778DD"/>
    <w:rsid w:val="00B97F0B"/>
    <w:rsid w:val="00BA02A1"/>
    <w:rsid w:val="00BA43A8"/>
    <w:rsid w:val="00BB2C83"/>
    <w:rsid w:val="00BB7B75"/>
    <w:rsid w:val="00BD3786"/>
    <w:rsid w:val="00BD41EC"/>
    <w:rsid w:val="00BD6651"/>
    <w:rsid w:val="00C002E5"/>
    <w:rsid w:val="00C00C48"/>
    <w:rsid w:val="00C03A64"/>
    <w:rsid w:val="00C120B7"/>
    <w:rsid w:val="00C12807"/>
    <w:rsid w:val="00C14DD7"/>
    <w:rsid w:val="00C25276"/>
    <w:rsid w:val="00C3662C"/>
    <w:rsid w:val="00C50487"/>
    <w:rsid w:val="00C525C9"/>
    <w:rsid w:val="00C54CEC"/>
    <w:rsid w:val="00C56DEF"/>
    <w:rsid w:val="00C83E1A"/>
    <w:rsid w:val="00C90B93"/>
    <w:rsid w:val="00CB243F"/>
    <w:rsid w:val="00CB436F"/>
    <w:rsid w:val="00CB4700"/>
    <w:rsid w:val="00CC37AB"/>
    <w:rsid w:val="00CC768B"/>
    <w:rsid w:val="00CE1D94"/>
    <w:rsid w:val="00CE1F08"/>
    <w:rsid w:val="00CE6E6F"/>
    <w:rsid w:val="00CF19B7"/>
    <w:rsid w:val="00CF3743"/>
    <w:rsid w:val="00D00C6C"/>
    <w:rsid w:val="00D028EE"/>
    <w:rsid w:val="00D02EA7"/>
    <w:rsid w:val="00D0782C"/>
    <w:rsid w:val="00D07CD0"/>
    <w:rsid w:val="00D10271"/>
    <w:rsid w:val="00D1343F"/>
    <w:rsid w:val="00D137C4"/>
    <w:rsid w:val="00D147AA"/>
    <w:rsid w:val="00D15C8E"/>
    <w:rsid w:val="00D24DE8"/>
    <w:rsid w:val="00D434B5"/>
    <w:rsid w:val="00D442B0"/>
    <w:rsid w:val="00D4670D"/>
    <w:rsid w:val="00D525A5"/>
    <w:rsid w:val="00D65A8D"/>
    <w:rsid w:val="00D67DCD"/>
    <w:rsid w:val="00D709AD"/>
    <w:rsid w:val="00D85345"/>
    <w:rsid w:val="00D861AF"/>
    <w:rsid w:val="00D91EF6"/>
    <w:rsid w:val="00DA1A62"/>
    <w:rsid w:val="00DA2E51"/>
    <w:rsid w:val="00DB2610"/>
    <w:rsid w:val="00DB4DFD"/>
    <w:rsid w:val="00DB5C51"/>
    <w:rsid w:val="00DB752E"/>
    <w:rsid w:val="00DF0B0F"/>
    <w:rsid w:val="00DF729E"/>
    <w:rsid w:val="00E0773B"/>
    <w:rsid w:val="00E155E4"/>
    <w:rsid w:val="00E15F92"/>
    <w:rsid w:val="00E23914"/>
    <w:rsid w:val="00E24BFE"/>
    <w:rsid w:val="00E31B36"/>
    <w:rsid w:val="00E321B2"/>
    <w:rsid w:val="00E45672"/>
    <w:rsid w:val="00E5775F"/>
    <w:rsid w:val="00E6653F"/>
    <w:rsid w:val="00E728F7"/>
    <w:rsid w:val="00E82DAB"/>
    <w:rsid w:val="00E85E2F"/>
    <w:rsid w:val="00E90BBF"/>
    <w:rsid w:val="00E92E1E"/>
    <w:rsid w:val="00EA7ABC"/>
    <w:rsid w:val="00EA7D3B"/>
    <w:rsid w:val="00ED0AD0"/>
    <w:rsid w:val="00ED3AD6"/>
    <w:rsid w:val="00EF724E"/>
    <w:rsid w:val="00F2111E"/>
    <w:rsid w:val="00F376A8"/>
    <w:rsid w:val="00F407A1"/>
    <w:rsid w:val="00F61607"/>
    <w:rsid w:val="00F75310"/>
    <w:rsid w:val="00F927E5"/>
    <w:rsid w:val="00F97469"/>
    <w:rsid w:val="00FA6C04"/>
    <w:rsid w:val="00FB42F1"/>
    <w:rsid w:val="00FB4743"/>
    <w:rsid w:val="00FC2914"/>
    <w:rsid w:val="00FC5679"/>
    <w:rsid w:val="00FD5847"/>
    <w:rsid w:val="00FE2473"/>
    <w:rsid w:val="00FF6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54C4"/>
  <w15:docId w15:val="{ED3B45C8-FE87-43F4-8CA7-26E12B17E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71" w:lineRule="auto"/>
      <w:ind w:left="437" w:hanging="10"/>
    </w:pPr>
    <w:rPr>
      <w:rFonts w:ascii="Verdana" w:eastAsia="Verdana" w:hAnsi="Verdana" w:cs="Verdana"/>
      <w:color w:val="000000"/>
      <w:sz w:val="20"/>
    </w:rPr>
  </w:style>
  <w:style w:type="paragraph" w:styleId="Heading1">
    <w:name w:val="heading 1"/>
    <w:next w:val="Normal"/>
    <w:link w:val="Heading1Char"/>
    <w:uiPriority w:val="9"/>
    <w:qFormat/>
    <w:pPr>
      <w:keepNext/>
      <w:keepLines/>
      <w:spacing w:after="10" w:line="271" w:lineRule="auto"/>
      <w:ind w:left="10" w:hanging="10"/>
      <w:outlineLvl w:val="0"/>
    </w:pPr>
    <w:rPr>
      <w:rFonts w:ascii="Verdana" w:eastAsia="Verdana" w:hAnsi="Verdana" w:cs="Verdana"/>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Verdana" w:eastAsia="Verdana" w:hAnsi="Verdana" w:cs="Verdana"/>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D68C4"/>
    <w:pPr>
      <w:ind w:left="720"/>
      <w:contextualSpacing/>
    </w:pPr>
  </w:style>
  <w:style w:type="table" w:customStyle="1" w:styleId="TableGrid1">
    <w:name w:val="TableGrid1"/>
    <w:rsid w:val="0093441B"/>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BB7B75"/>
    <w:rPr>
      <w:sz w:val="16"/>
      <w:szCs w:val="16"/>
    </w:rPr>
  </w:style>
  <w:style w:type="paragraph" w:styleId="CommentText">
    <w:name w:val="annotation text"/>
    <w:basedOn w:val="Normal"/>
    <w:link w:val="CommentTextChar"/>
    <w:uiPriority w:val="99"/>
    <w:semiHidden/>
    <w:unhideWhenUsed/>
    <w:rsid w:val="00BB7B75"/>
    <w:pPr>
      <w:spacing w:line="240" w:lineRule="auto"/>
    </w:pPr>
    <w:rPr>
      <w:szCs w:val="20"/>
    </w:rPr>
  </w:style>
  <w:style w:type="character" w:customStyle="1" w:styleId="CommentTextChar">
    <w:name w:val="Comment Text Char"/>
    <w:basedOn w:val="DefaultParagraphFont"/>
    <w:link w:val="CommentText"/>
    <w:uiPriority w:val="99"/>
    <w:semiHidden/>
    <w:rsid w:val="00BB7B75"/>
    <w:rPr>
      <w:rFonts w:ascii="Verdana" w:eastAsia="Verdana" w:hAnsi="Verdana" w:cs="Verdana"/>
      <w:color w:val="000000"/>
      <w:sz w:val="20"/>
      <w:szCs w:val="20"/>
    </w:rPr>
  </w:style>
  <w:style w:type="paragraph" w:styleId="CommentSubject">
    <w:name w:val="annotation subject"/>
    <w:basedOn w:val="CommentText"/>
    <w:next w:val="CommentText"/>
    <w:link w:val="CommentSubjectChar"/>
    <w:uiPriority w:val="99"/>
    <w:semiHidden/>
    <w:unhideWhenUsed/>
    <w:rsid w:val="00BB7B75"/>
    <w:rPr>
      <w:b/>
      <w:bCs/>
    </w:rPr>
  </w:style>
  <w:style w:type="character" w:customStyle="1" w:styleId="CommentSubjectChar">
    <w:name w:val="Comment Subject Char"/>
    <w:basedOn w:val="CommentTextChar"/>
    <w:link w:val="CommentSubject"/>
    <w:uiPriority w:val="99"/>
    <w:semiHidden/>
    <w:rsid w:val="00BB7B75"/>
    <w:rPr>
      <w:rFonts w:ascii="Verdana" w:eastAsia="Verdana" w:hAnsi="Verdana" w:cs="Verdana"/>
      <w:b/>
      <w:bCs/>
      <w:color w:val="000000"/>
      <w:sz w:val="20"/>
      <w:szCs w:val="20"/>
    </w:rPr>
  </w:style>
  <w:style w:type="paragraph" w:styleId="BalloonText">
    <w:name w:val="Balloon Text"/>
    <w:basedOn w:val="Normal"/>
    <w:link w:val="BalloonTextChar"/>
    <w:uiPriority w:val="99"/>
    <w:semiHidden/>
    <w:unhideWhenUsed/>
    <w:rsid w:val="00BB7B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7B75"/>
    <w:rPr>
      <w:rFonts w:ascii="Segoe UI" w:eastAsia="Verdana" w:hAnsi="Segoe UI" w:cs="Segoe UI"/>
      <w:color w:val="000000"/>
      <w:sz w:val="18"/>
      <w:szCs w:val="18"/>
    </w:rPr>
  </w:style>
  <w:style w:type="character" w:styleId="Hyperlink">
    <w:name w:val="Hyperlink"/>
    <w:basedOn w:val="DefaultParagraphFont"/>
    <w:uiPriority w:val="99"/>
    <w:unhideWhenUsed/>
    <w:rsid w:val="00472D15"/>
    <w:rPr>
      <w:color w:val="0000FF"/>
      <w:u w:val="single"/>
    </w:rPr>
  </w:style>
  <w:style w:type="table" w:styleId="TableGrid0">
    <w:name w:val="Table Grid"/>
    <w:basedOn w:val="TableNormal"/>
    <w:uiPriority w:val="39"/>
    <w:rsid w:val="00CB470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0B76"/>
    <w:pPr>
      <w:spacing w:before="100" w:beforeAutospacing="1" w:after="100" w:afterAutospacing="1" w:line="240" w:lineRule="auto"/>
      <w:ind w:left="0" w:firstLine="0"/>
    </w:pPr>
    <w:rPr>
      <w:rFonts w:ascii="Calibri" w:eastAsiaTheme="minorHAnsi" w:hAnsi="Calibri" w:cs="Calibri"/>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36559">
      <w:bodyDiv w:val="1"/>
      <w:marLeft w:val="0"/>
      <w:marRight w:val="0"/>
      <w:marTop w:val="0"/>
      <w:marBottom w:val="0"/>
      <w:divBdr>
        <w:top w:val="none" w:sz="0" w:space="0" w:color="auto"/>
        <w:left w:val="none" w:sz="0" w:space="0" w:color="auto"/>
        <w:bottom w:val="none" w:sz="0" w:space="0" w:color="auto"/>
        <w:right w:val="none" w:sz="0" w:space="0" w:color="auto"/>
      </w:divBdr>
    </w:div>
    <w:div w:id="226695842">
      <w:bodyDiv w:val="1"/>
      <w:marLeft w:val="0"/>
      <w:marRight w:val="0"/>
      <w:marTop w:val="0"/>
      <w:marBottom w:val="0"/>
      <w:divBdr>
        <w:top w:val="none" w:sz="0" w:space="0" w:color="auto"/>
        <w:left w:val="none" w:sz="0" w:space="0" w:color="auto"/>
        <w:bottom w:val="none" w:sz="0" w:space="0" w:color="auto"/>
        <w:right w:val="none" w:sz="0" w:space="0" w:color="auto"/>
      </w:divBdr>
    </w:div>
    <w:div w:id="388194413">
      <w:bodyDiv w:val="1"/>
      <w:marLeft w:val="0"/>
      <w:marRight w:val="0"/>
      <w:marTop w:val="0"/>
      <w:marBottom w:val="0"/>
      <w:divBdr>
        <w:top w:val="none" w:sz="0" w:space="0" w:color="auto"/>
        <w:left w:val="none" w:sz="0" w:space="0" w:color="auto"/>
        <w:bottom w:val="none" w:sz="0" w:space="0" w:color="auto"/>
        <w:right w:val="none" w:sz="0" w:space="0" w:color="auto"/>
      </w:divBdr>
    </w:div>
    <w:div w:id="568657638">
      <w:bodyDiv w:val="1"/>
      <w:marLeft w:val="0"/>
      <w:marRight w:val="0"/>
      <w:marTop w:val="0"/>
      <w:marBottom w:val="0"/>
      <w:divBdr>
        <w:top w:val="none" w:sz="0" w:space="0" w:color="auto"/>
        <w:left w:val="none" w:sz="0" w:space="0" w:color="auto"/>
        <w:bottom w:val="none" w:sz="0" w:space="0" w:color="auto"/>
        <w:right w:val="none" w:sz="0" w:space="0" w:color="auto"/>
      </w:divBdr>
    </w:div>
    <w:div w:id="996155618">
      <w:bodyDiv w:val="1"/>
      <w:marLeft w:val="0"/>
      <w:marRight w:val="0"/>
      <w:marTop w:val="0"/>
      <w:marBottom w:val="0"/>
      <w:divBdr>
        <w:top w:val="none" w:sz="0" w:space="0" w:color="auto"/>
        <w:left w:val="none" w:sz="0" w:space="0" w:color="auto"/>
        <w:bottom w:val="none" w:sz="0" w:space="0" w:color="auto"/>
        <w:right w:val="none" w:sz="0" w:space="0" w:color="auto"/>
      </w:divBdr>
    </w:div>
    <w:div w:id="1394812085">
      <w:bodyDiv w:val="1"/>
      <w:marLeft w:val="0"/>
      <w:marRight w:val="0"/>
      <w:marTop w:val="0"/>
      <w:marBottom w:val="0"/>
      <w:divBdr>
        <w:top w:val="none" w:sz="0" w:space="0" w:color="auto"/>
        <w:left w:val="none" w:sz="0" w:space="0" w:color="auto"/>
        <w:bottom w:val="none" w:sz="0" w:space="0" w:color="auto"/>
        <w:right w:val="none" w:sz="0" w:space="0" w:color="auto"/>
      </w:divBdr>
    </w:div>
    <w:div w:id="20720707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4EC6B5F2F8CD4EACC2303FF1DDB60A" ma:contentTypeVersion="10" ma:contentTypeDescription="Create a new document." ma:contentTypeScope="" ma:versionID="3b285b68be4a565f30abe16d460b7beb">
  <xsd:schema xmlns:xsd="http://www.w3.org/2001/XMLSchema" xmlns:xs="http://www.w3.org/2001/XMLSchema" xmlns:p="http://schemas.microsoft.com/office/2006/metadata/properties" xmlns:ns3="283dc96c-04af-4249-8995-7eeca645dbf4" targetNamespace="http://schemas.microsoft.com/office/2006/metadata/properties" ma:root="true" ma:fieldsID="4a9f1b8990408a778b9216f525c6d28c" ns3:_="">
    <xsd:import namespace="283dc96c-04af-4249-8995-7eeca645dbf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3dc96c-04af-4249-8995-7eeca645d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65D7C-C0C2-44A7-85A0-7D95D459249E}">
  <ds:schemaRefs>
    <ds:schemaRef ds:uri="http://schemas.microsoft.com/sharepoint/v3/contenttype/forms"/>
  </ds:schemaRefs>
</ds:datastoreItem>
</file>

<file path=customXml/itemProps2.xml><?xml version="1.0" encoding="utf-8"?>
<ds:datastoreItem xmlns:ds="http://schemas.openxmlformats.org/officeDocument/2006/customXml" ds:itemID="{3BC16BD9-165B-4B99-8BDE-A8627A6A83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CED3F-A05F-4477-ABE3-825C16E5B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3dc96c-04af-4249-8995-7eeca645db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774BFD-7475-4F1D-9889-9FFED8A50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2594</Words>
  <Characters>14786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Lawn (NHS SC)</dc:creator>
  <cp:keywords/>
  <cp:lastModifiedBy>Matt Hall</cp:lastModifiedBy>
  <cp:revision>2</cp:revision>
  <dcterms:created xsi:type="dcterms:W3CDTF">2020-03-24T16:28:00Z</dcterms:created>
  <dcterms:modified xsi:type="dcterms:W3CDTF">2020-03-24T16:28:00Z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0x0101006B4EC6B5F2F8CD4EACC2303FF1DDB60A</vt:lpwstr>
  </property>
  <property fmtid="{D5CDD505-2E9C-101B-9397-08002B2CF9AE}" pid="3" name="Classification">
    <vt:lpwstr>No Classification</vt:lpwstr>
  </property>
</Properties>
</file>